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3E7" w:rsidRPr="00E403E7" w:rsidRDefault="00916A5F" w:rsidP="00E403E7">
      <w:pPr>
        <w:pStyle w:val="Default"/>
        <w:ind w:left="-1474"/>
        <w:rPr>
          <w:b/>
          <w:bCs/>
          <w:sz w:val="36"/>
          <w:szCs w:val="36"/>
        </w:rPr>
      </w:pPr>
      <w:r>
        <w:rPr>
          <w:noProof/>
        </w:rPr>
        <w:t xml:space="preserve">               </w:t>
      </w:r>
      <w:r>
        <w:rPr>
          <w:noProof/>
        </w:rPr>
        <w:drawing>
          <wp:inline distT="0" distB="0" distL="0" distR="0" wp14:anchorId="7738EE53" wp14:editId="5E1BE049">
            <wp:extent cx="2143125" cy="714375"/>
            <wp:effectExtent l="0" t="0" r="9525" b="9525"/>
            <wp:docPr id="3" name="Imagem 3" descr="C:\Users\hl02\AppData\Local\Microsoft\Windows\Temporary Internet Files\Content.Outlook\L0GPLY9J\LOGO.jpg"/>
            <wp:cNvGraphicFramePr/>
            <a:graphic xmlns:a="http://schemas.openxmlformats.org/drawingml/2006/main">
              <a:graphicData uri="http://schemas.openxmlformats.org/drawingml/2006/picture">
                <pic:pic xmlns:pic="http://schemas.openxmlformats.org/drawingml/2006/picture">
                  <pic:nvPicPr>
                    <pic:cNvPr id="3" name="Imagem 3" descr="C:\Users\hl02\AppData\Local\Microsoft\Windows\Temporary Internet Files\Content.Outlook\L0GPLY9J\LOGO.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714375"/>
                    </a:xfrm>
                    <a:prstGeom prst="rect">
                      <a:avLst/>
                    </a:prstGeom>
                    <a:noFill/>
                    <a:ln>
                      <a:noFill/>
                    </a:ln>
                  </pic:spPr>
                </pic:pic>
              </a:graphicData>
            </a:graphic>
          </wp:inline>
        </w:drawing>
      </w:r>
    </w:p>
    <w:p w:rsidR="00F6088A" w:rsidRDefault="00F6088A" w:rsidP="00F6088A">
      <w:pPr>
        <w:ind w:left="-1077"/>
        <w:rPr>
          <w:rFonts w:ascii="Microsoft Sans Serif" w:eastAsia="MS Mincho" w:hAnsi="Microsoft Sans Serif" w:cs="Microsoft Sans Serif"/>
          <w:b/>
          <w:color w:val="1645DA"/>
          <w:sz w:val="76"/>
          <w:szCs w:val="76"/>
        </w:rPr>
      </w:pPr>
    </w:p>
    <w:p w:rsidR="00916A5F" w:rsidRDefault="00916A5F" w:rsidP="00F6088A">
      <w:pPr>
        <w:ind w:left="-1077"/>
        <w:rPr>
          <w:rFonts w:ascii="Microsoft Sans Serif" w:eastAsia="MS Mincho" w:hAnsi="Microsoft Sans Serif" w:cs="Microsoft Sans Serif"/>
          <w:b/>
          <w:color w:val="1645DA"/>
          <w:sz w:val="76"/>
          <w:szCs w:val="76"/>
        </w:rPr>
      </w:pPr>
    </w:p>
    <w:p w:rsidR="00F6088A" w:rsidRPr="00916A5F" w:rsidRDefault="00F6088A" w:rsidP="00916A5F">
      <w:pPr>
        <w:ind w:left="-1077"/>
        <w:jc w:val="center"/>
        <w:rPr>
          <w:rFonts w:eastAsia="MS Mincho" w:cs="Microsoft Sans Serif"/>
          <w:b/>
          <w:sz w:val="72"/>
          <w:szCs w:val="72"/>
        </w:rPr>
      </w:pPr>
      <w:r w:rsidRPr="00916A5F">
        <w:rPr>
          <w:rFonts w:eastAsia="MS Mincho" w:cs="Microsoft Sans Serif"/>
          <w:b/>
          <w:sz w:val="72"/>
          <w:szCs w:val="72"/>
        </w:rPr>
        <w:t>HY LOK BRASIL LTDA</w:t>
      </w:r>
    </w:p>
    <w:p w:rsidR="00E403E7" w:rsidRPr="00916A5F" w:rsidRDefault="00E403E7" w:rsidP="00916A5F">
      <w:pPr>
        <w:ind w:left="-624"/>
        <w:jc w:val="center"/>
        <w:rPr>
          <w:rFonts w:eastAsia="MS Mincho" w:cs="Microsoft Sans Serif"/>
          <w:b/>
          <w:sz w:val="72"/>
          <w:szCs w:val="72"/>
        </w:rPr>
      </w:pPr>
      <w:r w:rsidRPr="00916A5F">
        <w:rPr>
          <w:rFonts w:eastAsia="MS Mincho" w:cs="Microsoft Sans Serif"/>
          <w:b/>
          <w:sz w:val="72"/>
          <w:szCs w:val="72"/>
        </w:rPr>
        <w:t>MANUAL DE PREVENÇÃO À CORRUPÇÃO</w:t>
      </w:r>
    </w:p>
    <w:p w:rsidR="00E403E7" w:rsidRPr="00916A5F" w:rsidRDefault="00E403E7" w:rsidP="00916A5F">
      <w:pPr>
        <w:ind w:left="-1077"/>
        <w:jc w:val="center"/>
        <w:rPr>
          <w:rFonts w:ascii="Microsoft Sans Serif" w:eastAsia="MS Mincho" w:hAnsi="Microsoft Sans Serif" w:cs="Microsoft Sans Serif"/>
          <w:b/>
          <w:color w:val="1645DA"/>
          <w:sz w:val="72"/>
          <w:szCs w:val="72"/>
        </w:rPr>
      </w:pPr>
    </w:p>
    <w:p w:rsidR="00916A5F" w:rsidRDefault="00916A5F" w:rsidP="00916A5F">
      <w:pPr>
        <w:ind w:left="-1077"/>
        <w:jc w:val="center"/>
        <w:rPr>
          <w:rFonts w:ascii="Microsoft Sans Serif" w:eastAsia="MS Mincho" w:hAnsi="Microsoft Sans Serif" w:cs="Microsoft Sans Serif"/>
          <w:b/>
          <w:color w:val="1645DA"/>
          <w:sz w:val="72"/>
          <w:szCs w:val="72"/>
        </w:rPr>
      </w:pPr>
    </w:p>
    <w:p w:rsidR="00916A5F" w:rsidRDefault="00916A5F" w:rsidP="00916A5F">
      <w:pPr>
        <w:ind w:left="-1077"/>
        <w:jc w:val="center"/>
        <w:rPr>
          <w:rFonts w:ascii="Microsoft Sans Serif" w:eastAsia="MS Mincho" w:hAnsi="Microsoft Sans Serif" w:cs="Microsoft Sans Serif"/>
          <w:b/>
          <w:color w:val="1645DA"/>
          <w:sz w:val="72"/>
          <w:szCs w:val="72"/>
        </w:rPr>
      </w:pPr>
    </w:p>
    <w:p w:rsidR="00916A5F" w:rsidRPr="00F6088A" w:rsidRDefault="00916A5F" w:rsidP="00916A5F">
      <w:pPr>
        <w:ind w:left="-1077"/>
        <w:jc w:val="center"/>
        <w:rPr>
          <w:rFonts w:ascii="Microsoft Sans Serif" w:eastAsia="MS Mincho" w:hAnsi="Microsoft Sans Serif" w:cs="Microsoft Sans Serif"/>
          <w:b/>
          <w:sz w:val="76"/>
          <w:szCs w:val="76"/>
        </w:rPr>
      </w:pPr>
    </w:p>
    <w:p w:rsidR="00921A23" w:rsidRDefault="00921A23" w:rsidP="00F86146">
      <w:pPr>
        <w:pStyle w:val="Default"/>
        <w:jc w:val="center"/>
        <w:rPr>
          <w:b/>
          <w:bCs/>
          <w:sz w:val="36"/>
          <w:szCs w:val="36"/>
        </w:rPr>
      </w:pPr>
    </w:p>
    <w:p w:rsidR="00023A7A" w:rsidRDefault="00023A7A" w:rsidP="000B52C4">
      <w:pPr>
        <w:pStyle w:val="Default"/>
        <w:ind w:left="-1020"/>
        <w:jc w:val="center"/>
        <w:rPr>
          <w:b/>
          <w:bCs/>
          <w:sz w:val="36"/>
          <w:szCs w:val="36"/>
        </w:rPr>
      </w:pPr>
    </w:p>
    <w:p w:rsidR="00E403E7" w:rsidRDefault="00E403E7" w:rsidP="000B52C4">
      <w:pPr>
        <w:pStyle w:val="Default"/>
        <w:rPr>
          <w:b/>
          <w:bCs/>
          <w:sz w:val="36"/>
          <w:szCs w:val="36"/>
        </w:rPr>
      </w:pPr>
    </w:p>
    <w:p w:rsidR="00916A5F" w:rsidRDefault="00916A5F" w:rsidP="000B52C4">
      <w:pPr>
        <w:pStyle w:val="Default"/>
        <w:rPr>
          <w:b/>
          <w:bCs/>
          <w:sz w:val="36"/>
          <w:szCs w:val="36"/>
        </w:rPr>
      </w:pPr>
    </w:p>
    <w:p w:rsidR="00916A5F" w:rsidRDefault="00916A5F" w:rsidP="000B52C4">
      <w:pPr>
        <w:pStyle w:val="Default"/>
        <w:rPr>
          <w:b/>
          <w:bCs/>
          <w:sz w:val="36"/>
          <w:szCs w:val="36"/>
        </w:rPr>
      </w:pPr>
      <w:r>
        <w:rPr>
          <w:noProof/>
        </w:rPr>
        <w:lastRenderedPageBreak/>
        <w:drawing>
          <wp:inline distT="0" distB="0" distL="0" distR="0" wp14:anchorId="7540E299" wp14:editId="5541FAAC">
            <wp:extent cx="2143125" cy="714375"/>
            <wp:effectExtent l="0" t="0" r="9525" b="9525"/>
            <wp:docPr id="10" name="Imagem 10" descr="C:\Users\hl02\AppData\Local\Microsoft\Windows\Temporary Internet Files\Content.Outlook\L0GPLY9J\LOGO.jpg"/>
            <wp:cNvGraphicFramePr/>
            <a:graphic xmlns:a="http://schemas.openxmlformats.org/drawingml/2006/main">
              <a:graphicData uri="http://schemas.openxmlformats.org/drawingml/2006/picture">
                <pic:pic xmlns:pic="http://schemas.openxmlformats.org/drawingml/2006/picture">
                  <pic:nvPicPr>
                    <pic:cNvPr id="3" name="Imagem 3" descr="C:\Users\hl02\AppData\Local\Microsoft\Windows\Temporary Internet Files\Content.Outlook\L0GPLY9J\LOGO.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714375"/>
                    </a:xfrm>
                    <a:prstGeom prst="rect">
                      <a:avLst/>
                    </a:prstGeom>
                    <a:noFill/>
                    <a:ln>
                      <a:noFill/>
                    </a:ln>
                  </pic:spPr>
                </pic:pic>
              </a:graphicData>
            </a:graphic>
          </wp:inline>
        </w:drawing>
      </w:r>
    </w:p>
    <w:p w:rsidR="00916A5F" w:rsidRDefault="00916A5F" w:rsidP="000B52C4">
      <w:pPr>
        <w:pStyle w:val="Default"/>
        <w:rPr>
          <w:b/>
          <w:bCs/>
          <w:sz w:val="36"/>
          <w:szCs w:val="36"/>
        </w:rPr>
      </w:pPr>
    </w:p>
    <w:p w:rsidR="00F86146" w:rsidRPr="00F86146" w:rsidRDefault="00F86146" w:rsidP="00F86146">
      <w:pPr>
        <w:pStyle w:val="Default"/>
        <w:jc w:val="center"/>
        <w:rPr>
          <w:b/>
          <w:bCs/>
          <w:sz w:val="36"/>
          <w:szCs w:val="36"/>
        </w:rPr>
      </w:pPr>
      <w:r w:rsidRPr="00F86146">
        <w:rPr>
          <w:b/>
          <w:bCs/>
          <w:sz w:val="36"/>
          <w:szCs w:val="36"/>
        </w:rPr>
        <w:t>SUMÁRIO</w:t>
      </w:r>
    </w:p>
    <w:p w:rsidR="00F86146" w:rsidRDefault="00F86146" w:rsidP="00F86146">
      <w:pPr>
        <w:pStyle w:val="Default"/>
        <w:jc w:val="center"/>
        <w:rPr>
          <w:b/>
          <w:bCs/>
          <w:sz w:val="32"/>
          <w:szCs w:val="32"/>
        </w:rPr>
      </w:pPr>
    </w:p>
    <w:p w:rsidR="00F86146" w:rsidRDefault="00F86146" w:rsidP="00F86146">
      <w:pPr>
        <w:pStyle w:val="Default"/>
        <w:jc w:val="center"/>
        <w:rPr>
          <w:b/>
          <w:bCs/>
          <w:sz w:val="32"/>
          <w:szCs w:val="32"/>
        </w:rPr>
      </w:pPr>
    </w:p>
    <w:p w:rsidR="00F86146" w:rsidRPr="00F86146" w:rsidRDefault="00F86146" w:rsidP="00F86146">
      <w:pPr>
        <w:pStyle w:val="Default"/>
        <w:jc w:val="center"/>
      </w:pPr>
    </w:p>
    <w:p w:rsidR="00F86146" w:rsidRPr="00F86146" w:rsidRDefault="00F86146" w:rsidP="00F86146">
      <w:pPr>
        <w:pStyle w:val="Default"/>
      </w:pPr>
      <w:r w:rsidRPr="00F86146">
        <w:rPr>
          <w:b/>
          <w:bCs/>
        </w:rPr>
        <w:t>INTRODUÇÃO</w:t>
      </w:r>
      <w:proofErr w:type="gramStart"/>
      <w:r w:rsidRPr="00F86146">
        <w:t>................................................................................................</w:t>
      </w:r>
      <w:proofErr w:type="gramEnd"/>
      <w:r w:rsidRPr="00F86146">
        <w:t xml:space="preserve"> </w:t>
      </w:r>
      <w:proofErr w:type="gramStart"/>
      <w:r w:rsidRPr="00F86146">
        <w:t>2</w:t>
      </w:r>
      <w:proofErr w:type="gramEnd"/>
      <w:r w:rsidRPr="00F86146">
        <w:t xml:space="preserve"> </w:t>
      </w:r>
    </w:p>
    <w:p w:rsidR="00F86146" w:rsidRPr="00F86146" w:rsidRDefault="00F86146" w:rsidP="00F86146">
      <w:pPr>
        <w:pStyle w:val="Default"/>
        <w:rPr>
          <w:b/>
          <w:bCs/>
        </w:rPr>
      </w:pPr>
    </w:p>
    <w:p w:rsidR="00F86146" w:rsidRPr="00F86146" w:rsidRDefault="00F86146" w:rsidP="00F86146">
      <w:pPr>
        <w:pStyle w:val="Default"/>
      </w:pPr>
      <w:r w:rsidRPr="00F86146">
        <w:rPr>
          <w:b/>
          <w:bCs/>
        </w:rPr>
        <w:t xml:space="preserve">1. O QUE É </w:t>
      </w:r>
      <w:r w:rsidR="00916A5F" w:rsidRPr="00F86146">
        <w:rPr>
          <w:b/>
          <w:bCs/>
        </w:rPr>
        <w:t>CORRUPÇÃO</w:t>
      </w:r>
      <w:proofErr w:type="gramStart"/>
      <w:r w:rsidR="00916A5F" w:rsidRPr="00F86146">
        <w:rPr>
          <w:b/>
          <w:bCs/>
        </w:rPr>
        <w:t>...</w:t>
      </w:r>
      <w:r w:rsidRPr="00F86146">
        <w:t>..........................................................</w:t>
      </w:r>
      <w:r>
        <w:t>.................</w:t>
      </w:r>
      <w:proofErr w:type="gramEnd"/>
      <w:r w:rsidRPr="00F86146">
        <w:t xml:space="preserve"> </w:t>
      </w:r>
      <w:proofErr w:type="gramStart"/>
      <w:r w:rsidRPr="00F86146">
        <w:t>3</w:t>
      </w:r>
      <w:proofErr w:type="gramEnd"/>
      <w:r w:rsidRPr="00F86146">
        <w:t xml:space="preserve"> </w:t>
      </w:r>
    </w:p>
    <w:p w:rsidR="00F86146" w:rsidRDefault="00F86146" w:rsidP="00F86146">
      <w:pPr>
        <w:pStyle w:val="Default"/>
        <w:rPr>
          <w:b/>
          <w:bCs/>
        </w:rPr>
      </w:pPr>
    </w:p>
    <w:p w:rsidR="00F86146" w:rsidRPr="00F86146" w:rsidRDefault="00F86146" w:rsidP="00F86146">
      <w:pPr>
        <w:pStyle w:val="Default"/>
        <w:rPr>
          <w:bCs/>
        </w:rPr>
      </w:pPr>
      <w:r w:rsidRPr="00F86146">
        <w:rPr>
          <w:b/>
          <w:bCs/>
        </w:rPr>
        <w:t xml:space="preserve">2. DO COMPROMISSO COM A PREVENÇÃO À </w:t>
      </w:r>
      <w:proofErr w:type="gramStart"/>
      <w:r w:rsidRPr="00F86146">
        <w:rPr>
          <w:b/>
          <w:bCs/>
        </w:rPr>
        <w:t>CORRUPÇÃO</w:t>
      </w:r>
      <w:r>
        <w:rPr>
          <w:b/>
          <w:bCs/>
        </w:rPr>
        <w:t xml:space="preserve"> </w:t>
      </w:r>
      <w:r w:rsidRPr="00F86146">
        <w:rPr>
          <w:bCs/>
        </w:rPr>
        <w:t>...</w:t>
      </w:r>
      <w:proofErr w:type="gramEnd"/>
      <w:r w:rsidRPr="00F86146">
        <w:rPr>
          <w:bCs/>
        </w:rPr>
        <w:t>...................</w:t>
      </w:r>
      <w:r>
        <w:rPr>
          <w:bCs/>
        </w:rPr>
        <w:t xml:space="preserve"> </w:t>
      </w:r>
      <w:r w:rsidRPr="00F86146">
        <w:rPr>
          <w:bCs/>
        </w:rPr>
        <w:t xml:space="preserve"> </w:t>
      </w:r>
      <w:proofErr w:type="gramStart"/>
      <w:r w:rsidRPr="00F86146">
        <w:rPr>
          <w:bCs/>
        </w:rPr>
        <w:t>3</w:t>
      </w:r>
      <w:proofErr w:type="gramEnd"/>
      <w:r w:rsidRPr="00F86146">
        <w:rPr>
          <w:bCs/>
        </w:rPr>
        <w:t xml:space="preserve"> </w:t>
      </w:r>
    </w:p>
    <w:p w:rsidR="00F86146" w:rsidRDefault="00F86146" w:rsidP="00F86146">
      <w:pPr>
        <w:pStyle w:val="Default"/>
        <w:rPr>
          <w:b/>
          <w:bCs/>
        </w:rPr>
      </w:pPr>
    </w:p>
    <w:p w:rsidR="00F86146" w:rsidRPr="00F86146" w:rsidRDefault="00F86146" w:rsidP="00F86146">
      <w:pPr>
        <w:pStyle w:val="Default"/>
      </w:pPr>
      <w:r w:rsidRPr="00F86146">
        <w:rPr>
          <w:b/>
          <w:bCs/>
        </w:rPr>
        <w:t xml:space="preserve">3. DAS LEIS </w:t>
      </w:r>
      <w:r w:rsidR="00916A5F" w:rsidRPr="00F86146">
        <w:rPr>
          <w:b/>
          <w:bCs/>
        </w:rPr>
        <w:t>ANTICORRUPÇÃO</w:t>
      </w:r>
      <w:proofErr w:type="gramStart"/>
      <w:r w:rsidR="00916A5F" w:rsidRPr="00F86146">
        <w:rPr>
          <w:b/>
          <w:bCs/>
        </w:rPr>
        <w:t>...</w:t>
      </w:r>
      <w:r w:rsidRPr="00F86146">
        <w:t>...................................................................</w:t>
      </w:r>
      <w:proofErr w:type="gramEnd"/>
      <w:r w:rsidRPr="00F86146">
        <w:t xml:space="preserve"> </w:t>
      </w:r>
      <w:proofErr w:type="gramStart"/>
      <w:r w:rsidRPr="00F86146">
        <w:t>4</w:t>
      </w:r>
      <w:proofErr w:type="gramEnd"/>
      <w:r w:rsidRPr="00F86146">
        <w:t xml:space="preserve"> </w:t>
      </w:r>
    </w:p>
    <w:p w:rsidR="00F86146" w:rsidRDefault="00F86146" w:rsidP="00F86146">
      <w:pPr>
        <w:pStyle w:val="Default"/>
        <w:rPr>
          <w:b/>
          <w:bCs/>
        </w:rPr>
      </w:pPr>
    </w:p>
    <w:p w:rsidR="00F86146" w:rsidRPr="00F86146" w:rsidRDefault="00F86146" w:rsidP="00F86146">
      <w:pPr>
        <w:pStyle w:val="Default"/>
      </w:pPr>
      <w:r w:rsidRPr="00F86146">
        <w:rPr>
          <w:b/>
          <w:bCs/>
        </w:rPr>
        <w:t xml:space="preserve">4. DO CÓDIGO DE </w:t>
      </w:r>
      <w:r w:rsidR="00916A5F" w:rsidRPr="00F86146">
        <w:rPr>
          <w:b/>
          <w:bCs/>
        </w:rPr>
        <w:t>ÉTICA</w:t>
      </w:r>
      <w:proofErr w:type="gramStart"/>
      <w:r w:rsidR="00916A5F" w:rsidRPr="00F86146">
        <w:rPr>
          <w:b/>
          <w:bCs/>
        </w:rPr>
        <w:t>...</w:t>
      </w:r>
      <w:r w:rsidRPr="00F86146">
        <w:t>............................................................................</w:t>
      </w:r>
      <w:proofErr w:type="gramEnd"/>
      <w:r w:rsidRPr="00F86146">
        <w:t xml:space="preserve"> </w:t>
      </w:r>
      <w:proofErr w:type="gramStart"/>
      <w:r w:rsidRPr="00F86146">
        <w:t>4</w:t>
      </w:r>
      <w:proofErr w:type="gramEnd"/>
      <w:r w:rsidRPr="00F86146">
        <w:t xml:space="preserve"> </w:t>
      </w:r>
    </w:p>
    <w:p w:rsidR="00F86146" w:rsidRDefault="00F86146" w:rsidP="00F86146">
      <w:pPr>
        <w:pStyle w:val="Default"/>
        <w:rPr>
          <w:b/>
          <w:bCs/>
        </w:rPr>
      </w:pPr>
    </w:p>
    <w:p w:rsidR="00F86146" w:rsidRPr="00F86146" w:rsidRDefault="00F86146" w:rsidP="00F86146">
      <w:pPr>
        <w:pStyle w:val="Default"/>
      </w:pPr>
      <w:r w:rsidRPr="00F86146">
        <w:rPr>
          <w:b/>
          <w:bCs/>
        </w:rPr>
        <w:t xml:space="preserve">5. A POLÍTICA DA </w:t>
      </w:r>
      <w:r>
        <w:rPr>
          <w:b/>
          <w:bCs/>
        </w:rPr>
        <w:t>HY LOK BRASIL</w:t>
      </w:r>
      <w:proofErr w:type="gramStart"/>
      <w:r w:rsidRPr="00F86146">
        <w:t>..................................................................</w:t>
      </w:r>
      <w:proofErr w:type="gramEnd"/>
      <w:r w:rsidRPr="00F86146">
        <w:t xml:space="preserve"> </w:t>
      </w:r>
      <w:proofErr w:type="gramStart"/>
      <w:r w:rsidRPr="00F86146">
        <w:t>5</w:t>
      </w:r>
      <w:proofErr w:type="gramEnd"/>
      <w:r w:rsidRPr="00F86146">
        <w:t xml:space="preserve"> </w:t>
      </w:r>
    </w:p>
    <w:p w:rsidR="00F86146" w:rsidRDefault="00F86146" w:rsidP="00F86146">
      <w:pPr>
        <w:pStyle w:val="Default"/>
        <w:rPr>
          <w:b/>
          <w:bCs/>
        </w:rPr>
      </w:pPr>
    </w:p>
    <w:p w:rsidR="00F86146" w:rsidRPr="00F86146" w:rsidRDefault="00F86146" w:rsidP="00F86146">
      <w:pPr>
        <w:pStyle w:val="Default"/>
      </w:pPr>
      <w:r w:rsidRPr="00F86146">
        <w:rPr>
          <w:b/>
          <w:bCs/>
        </w:rPr>
        <w:t xml:space="preserve">6. REGIME </w:t>
      </w:r>
      <w:r w:rsidR="00916A5F" w:rsidRPr="00F86146">
        <w:rPr>
          <w:b/>
          <w:bCs/>
        </w:rPr>
        <w:t>DISCIPLINAR</w:t>
      </w:r>
      <w:proofErr w:type="gramStart"/>
      <w:r w:rsidR="00916A5F" w:rsidRPr="00F86146">
        <w:rPr>
          <w:b/>
          <w:bCs/>
        </w:rPr>
        <w:t>...</w:t>
      </w:r>
      <w:r w:rsidRPr="00F86146">
        <w:t>.............................................................................</w:t>
      </w:r>
      <w:proofErr w:type="gramEnd"/>
      <w:r w:rsidRPr="00F86146">
        <w:t xml:space="preserve"> </w:t>
      </w:r>
      <w:proofErr w:type="gramStart"/>
      <w:r w:rsidRPr="00F86146">
        <w:t>5</w:t>
      </w:r>
      <w:proofErr w:type="gramEnd"/>
      <w:r w:rsidRPr="00F86146">
        <w:t xml:space="preserve"> </w:t>
      </w:r>
    </w:p>
    <w:p w:rsidR="00F86146" w:rsidRDefault="00F86146" w:rsidP="00F86146">
      <w:pPr>
        <w:pStyle w:val="Default"/>
        <w:rPr>
          <w:b/>
          <w:bCs/>
        </w:rPr>
      </w:pPr>
    </w:p>
    <w:p w:rsidR="00F86146" w:rsidRPr="00F86146" w:rsidRDefault="00F86146" w:rsidP="00F86146">
      <w:pPr>
        <w:pStyle w:val="Default"/>
      </w:pPr>
      <w:r w:rsidRPr="00F86146">
        <w:rPr>
          <w:b/>
          <w:bCs/>
        </w:rPr>
        <w:t>7. RELACIONAMENTO COM TERCEIROS</w:t>
      </w:r>
      <w:proofErr w:type="gramStart"/>
      <w:r w:rsidRPr="00F86146">
        <w:t>........................................................</w:t>
      </w:r>
      <w:proofErr w:type="gramEnd"/>
      <w:r w:rsidRPr="00F86146">
        <w:t xml:space="preserve"> </w:t>
      </w:r>
      <w:proofErr w:type="gramStart"/>
      <w:r w:rsidRPr="00F86146">
        <w:t>5</w:t>
      </w:r>
      <w:proofErr w:type="gramEnd"/>
      <w:r w:rsidRPr="00F86146">
        <w:t xml:space="preserve"> </w:t>
      </w:r>
    </w:p>
    <w:p w:rsidR="00F86146" w:rsidRDefault="00F86146" w:rsidP="00F86146">
      <w:pPr>
        <w:pStyle w:val="Default"/>
        <w:rPr>
          <w:b/>
          <w:bCs/>
        </w:rPr>
      </w:pPr>
    </w:p>
    <w:p w:rsidR="00F86146" w:rsidRPr="00F86146" w:rsidRDefault="00F86146" w:rsidP="00F86146">
      <w:pPr>
        <w:pStyle w:val="Default"/>
      </w:pPr>
      <w:r w:rsidRPr="00F86146">
        <w:rPr>
          <w:b/>
          <w:bCs/>
        </w:rPr>
        <w:t xml:space="preserve">8. </w:t>
      </w:r>
      <w:r w:rsidRPr="00916A5F">
        <w:rPr>
          <w:b/>
          <w:bCs/>
          <w:sz w:val="20"/>
          <w:szCs w:val="20"/>
        </w:rPr>
        <w:t xml:space="preserve">CANAIS PARA DENUNCIAS, RECLAMAÇÕES, SOLICITAÇÕES, SUGESTÕES E </w:t>
      </w:r>
      <w:proofErr w:type="gramStart"/>
      <w:r w:rsidRPr="00916A5F">
        <w:rPr>
          <w:b/>
          <w:bCs/>
          <w:sz w:val="20"/>
          <w:szCs w:val="20"/>
        </w:rPr>
        <w:t>ELOGIOS</w:t>
      </w:r>
      <w:r w:rsidRPr="00F86146">
        <w:rPr>
          <w:b/>
          <w:bCs/>
        </w:rPr>
        <w:t xml:space="preserve"> </w:t>
      </w:r>
      <w:r w:rsidRPr="00F86146">
        <w:t>.</w:t>
      </w:r>
      <w:proofErr w:type="gramEnd"/>
      <w:r w:rsidRPr="00F86146">
        <w:t xml:space="preserve">. </w:t>
      </w:r>
      <w:proofErr w:type="gramStart"/>
      <w:r w:rsidRPr="00F86146">
        <w:t>6</w:t>
      </w:r>
      <w:proofErr w:type="gramEnd"/>
      <w:r w:rsidRPr="00F86146">
        <w:t xml:space="preserve"> </w:t>
      </w:r>
    </w:p>
    <w:p w:rsidR="00F86146" w:rsidRDefault="00F86146" w:rsidP="00F86146">
      <w:pPr>
        <w:pStyle w:val="Default"/>
        <w:rPr>
          <w:b/>
          <w:bCs/>
        </w:rPr>
      </w:pPr>
    </w:p>
    <w:p w:rsidR="00F86146" w:rsidRPr="00F86146" w:rsidRDefault="00F86146" w:rsidP="00F86146">
      <w:pPr>
        <w:pStyle w:val="Default"/>
      </w:pPr>
      <w:r w:rsidRPr="00F86146">
        <w:rPr>
          <w:b/>
          <w:bCs/>
        </w:rPr>
        <w:t>9. CONTRIBUIÇÕES: POLÍTICA &amp; CARIDADE</w:t>
      </w:r>
      <w:proofErr w:type="gramStart"/>
      <w:r w:rsidRPr="00F86146">
        <w:t>..................................................</w:t>
      </w:r>
      <w:proofErr w:type="gramEnd"/>
      <w:r w:rsidRPr="00F86146">
        <w:t xml:space="preserve"> </w:t>
      </w:r>
      <w:proofErr w:type="gramStart"/>
      <w:r w:rsidRPr="00F86146">
        <w:t>6</w:t>
      </w:r>
      <w:proofErr w:type="gramEnd"/>
      <w:r w:rsidRPr="00F86146">
        <w:t xml:space="preserve"> </w:t>
      </w:r>
    </w:p>
    <w:p w:rsidR="00F86146" w:rsidRDefault="00F86146" w:rsidP="00F86146">
      <w:pPr>
        <w:pStyle w:val="Default"/>
        <w:rPr>
          <w:b/>
          <w:bCs/>
        </w:rPr>
      </w:pPr>
    </w:p>
    <w:p w:rsidR="00F86146" w:rsidRPr="00F86146" w:rsidRDefault="00F86146" w:rsidP="00F86146">
      <w:pPr>
        <w:pStyle w:val="Default"/>
      </w:pPr>
      <w:r w:rsidRPr="00F86146">
        <w:rPr>
          <w:b/>
          <w:bCs/>
        </w:rPr>
        <w:t>10. CONTABILIDADE E MANUTENÇÃO DE</w:t>
      </w:r>
      <w:r>
        <w:rPr>
          <w:b/>
          <w:bCs/>
        </w:rPr>
        <w:t xml:space="preserve"> R</w:t>
      </w:r>
      <w:r w:rsidRPr="00F86146">
        <w:rPr>
          <w:b/>
          <w:bCs/>
        </w:rPr>
        <w:t>EGISTROS</w:t>
      </w:r>
      <w:proofErr w:type="gramStart"/>
      <w:r w:rsidRPr="00F86146">
        <w:t>.................................</w:t>
      </w:r>
      <w:proofErr w:type="gramEnd"/>
      <w:r w:rsidRPr="00F86146">
        <w:t xml:space="preserve"> </w:t>
      </w:r>
      <w:proofErr w:type="gramStart"/>
      <w:r w:rsidRPr="00F86146">
        <w:t>7</w:t>
      </w:r>
      <w:proofErr w:type="gramEnd"/>
      <w:r w:rsidRPr="00F86146">
        <w:t xml:space="preserve"> </w:t>
      </w:r>
    </w:p>
    <w:p w:rsidR="00F86146" w:rsidRPr="00F86146" w:rsidRDefault="00F86146" w:rsidP="00F86146">
      <w:pPr>
        <w:pStyle w:val="Default"/>
      </w:pPr>
    </w:p>
    <w:p w:rsidR="00F86146" w:rsidRPr="00F86146" w:rsidRDefault="00F86146" w:rsidP="00F86146">
      <w:pPr>
        <w:pStyle w:val="Default"/>
      </w:pPr>
    </w:p>
    <w:p w:rsidR="00F86146" w:rsidRPr="00F86146" w:rsidRDefault="00F86146" w:rsidP="00F86146">
      <w:pPr>
        <w:pStyle w:val="Default"/>
      </w:pPr>
    </w:p>
    <w:p w:rsidR="00F86146" w:rsidRDefault="00F86146" w:rsidP="00F86146">
      <w:pPr>
        <w:pStyle w:val="Default"/>
        <w:rPr>
          <w:sz w:val="23"/>
          <w:szCs w:val="23"/>
        </w:rPr>
      </w:pPr>
    </w:p>
    <w:p w:rsidR="00F86146" w:rsidRDefault="00F86146" w:rsidP="00F86146">
      <w:pPr>
        <w:pStyle w:val="Default"/>
        <w:rPr>
          <w:sz w:val="23"/>
          <w:szCs w:val="23"/>
        </w:rPr>
      </w:pPr>
    </w:p>
    <w:p w:rsidR="00F86146" w:rsidRDefault="00F86146" w:rsidP="00F86146">
      <w:pPr>
        <w:pStyle w:val="Default"/>
        <w:rPr>
          <w:sz w:val="23"/>
          <w:szCs w:val="23"/>
        </w:rPr>
      </w:pPr>
    </w:p>
    <w:p w:rsidR="00F86146" w:rsidRDefault="00F86146" w:rsidP="00F86146">
      <w:pPr>
        <w:pStyle w:val="Default"/>
        <w:rPr>
          <w:sz w:val="23"/>
          <w:szCs w:val="23"/>
        </w:rPr>
      </w:pPr>
    </w:p>
    <w:p w:rsidR="00F86146" w:rsidRDefault="00F86146" w:rsidP="00F86146">
      <w:pPr>
        <w:pStyle w:val="Default"/>
        <w:rPr>
          <w:sz w:val="23"/>
          <w:szCs w:val="23"/>
        </w:rPr>
      </w:pPr>
    </w:p>
    <w:p w:rsidR="00F86146" w:rsidRDefault="00F86146" w:rsidP="00F86146">
      <w:pPr>
        <w:pStyle w:val="Default"/>
        <w:rPr>
          <w:sz w:val="23"/>
          <w:szCs w:val="23"/>
        </w:rPr>
      </w:pPr>
    </w:p>
    <w:p w:rsidR="00F86146" w:rsidRDefault="00F86146" w:rsidP="00F86146">
      <w:pPr>
        <w:pStyle w:val="Default"/>
        <w:rPr>
          <w:sz w:val="23"/>
          <w:szCs w:val="23"/>
        </w:rPr>
      </w:pPr>
    </w:p>
    <w:p w:rsidR="00F86146" w:rsidRDefault="00F86146" w:rsidP="00F86146">
      <w:pPr>
        <w:pStyle w:val="Default"/>
        <w:rPr>
          <w:sz w:val="23"/>
          <w:szCs w:val="23"/>
        </w:rPr>
      </w:pPr>
    </w:p>
    <w:p w:rsidR="00F86146" w:rsidRDefault="00F86146" w:rsidP="00F86146">
      <w:pPr>
        <w:pStyle w:val="Default"/>
        <w:rPr>
          <w:sz w:val="23"/>
          <w:szCs w:val="23"/>
        </w:rPr>
      </w:pPr>
    </w:p>
    <w:p w:rsidR="00F86146" w:rsidRDefault="00F86146" w:rsidP="00F86146">
      <w:pPr>
        <w:pStyle w:val="Default"/>
        <w:rPr>
          <w:sz w:val="23"/>
          <w:szCs w:val="23"/>
        </w:rPr>
      </w:pPr>
    </w:p>
    <w:p w:rsidR="00F86146" w:rsidRDefault="00F86146" w:rsidP="00F86146">
      <w:pPr>
        <w:pStyle w:val="Default"/>
        <w:rPr>
          <w:sz w:val="23"/>
          <w:szCs w:val="23"/>
        </w:rPr>
      </w:pPr>
    </w:p>
    <w:p w:rsidR="00F86146" w:rsidRDefault="00F86146" w:rsidP="00F86146">
      <w:pPr>
        <w:pStyle w:val="Default"/>
        <w:rPr>
          <w:sz w:val="23"/>
          <w:szCs w:val="23"/>
        </w:rPr>
      </w:pPr>
    </w:p>
    <w:p w:rsidR="00F86146" w:rsidRDefault="00F86146" w:rsidP="00F86146">
      <w:pPr>
        <w:pStyle w:val="Default"/>
        <w:rPr>
          <w:sz w:val="23"/>
          <w:szCs w:val="23"/>
        </w:rPr>
      </w:pPr>
    </w:p>
    <w:p w:rsidR="00F86146" w:rsidRDefault="00916A5F" w:rsidP="00F86146">
      <w:pPr>
        <w:pStyle w:val="Default"/>
        <w:rPr>
          <w:sz w:val="23"/>
          <w:szCs w:val="23"/>
        </w:rPr>
      </w:pPr>
      <w:r>
        <w:rPr>
          <w:noProof/>
        </w:rPr>
        <w:lastRenderedPageBreak/>
        <w:drawing>
          <wp:inline distT="0" distB="0" distL="0" distR="0" wp14:anchorId="7540E299" wp14:editId="5541FAAC">
            <wp:extent cx="2143125" cy="714375"/>
            <wp:effectExtent l="0" t="0" r="9525" b="9525"/>
            <wp:docPr id="9" name="Imagem 9" descr="C:\Users\hl02\AppData\Local\Microsoft\Windows\Temporary Internet Files\Content.Outlook\L0GPLY9J\LOGO.jpg"/>
            <wp:cNvGraphicFramePr/>
            <a:graphic xmlns:a="http://schemas.openxmlformats.org/drawingml/2006/main">
              <a:graphicData uri="http://schemas.openxmlformats.org/drawingml/2006/picture">
                <pic:pic xmlns:pic="http://schemas.openxmlformats.org/drawingml/2006/picture">
                  <pic:nvPicPr>
                    <pic:cNvPr id="3" name="Imagem 3" descr="C:\Users\hl02\AppData\Local\Microsoft\Windows\Temporary Internet Files\Content.Outlook\L0GPLY9J\LOGO.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714375"/>
                    </a:xfrm>
                    <a:prstGeom prst="rect">
                      <a:avLst/>
                    </a:prstGeom>
                    <a:noFill/>
                    <a:ln>
                      <a:noFill/>
                    </a:ln>
                  </pic:spPr>
                </pic:pic>
              </a:graphicData>
            </a:graphic>
          </wp:inline>
        </w:drawing>
      </w:r>
    </w:p>
    <w:p w:rsidR="00F86146" w:rsidRDefault="00F86146" w:rsidP="00F86146">
      <w:pPr>
        <w:pStyle w:val="Default"/>
        <w:rPr>
          <w:sz w:val="23"/>
          <w:szCs w:val="23"/>
        </w:rPr>
      </w:pPr>
    </w:p>
    <w:p w:rsidR="00F86146" w:rsidRPr="00F86146" w:rsidRDefault="00F86146" w:rsidP="00916A5F">
      <w:pPr>
        <w:pStyle w:val="Default"/>
        <w:jc w:val="center"/>
        <w:rPr>
          <w:b/>
          <w:bCs/>
          <w:sz w:val="40"/>
          <w:szCs w:val="40"/>
        </w:rPr>
      </w:pPr>
      <w:r w:rsidRPr="00F86146">
        <w:rPr>
          <w:b/>
          <w:bCs/>
          <w:sz w:val="40"/>
          <w:szCs w:val="40"/>
        </w:rPr>
        <w:t>INTRODUÇÃO</w:t>
      </w:r>
    </w:p>
    <w:p w:rsidR="00F86146" w:rsidRDefault="00F86146" w:rsidP="00916A5F">
      <w:pPr>
        <w:pStyle w:val="Default"/>
        <w:jc w:val="both"/>
        <w:rPr>
          <w:b/>
          <w:bCs/>
          <w:sz w:val="32"/>
          <w:szCs w:val="32"/>
        </w:rPr>
      </w:pPr>
    </w:p>
    <w:p w:rsidR="00F86146" w:rsidRPr="00F86146" w:rsidRDefault="00F86146" w:rsidP="00916A5F">
      <w:pPr>
        <w:pStyle w:val="Default"/>
        <w:jc w:val="both"/>
        <w:rPr>
          <w:sz w:val="28"/>
          <w:szCs w:val="28"/>
        </w:rPr>
      </w:pPr>
      <w:r w:rsidRPr="00F86146">
        <w:rPr>
          <w:sz w:val="28"/>
          <w:szCs w:val="28"/>
        </w:rPr>
        <w:t xml:space="preserve"> </w:t>
      </w:r>
    </w:p>
    <w:p w:rsidR="000A2CB2" w:rsidRPr="00F727FC" w:rsidRDefault="00F86146" w:rsidP="00916A5F">
      <w:pPr>
        <w:pStyle w:val="Default"/>
        <w:jc w:val="both"/>
        <w:rPr>
          <w:sz w:val="32"/>
          <w:szCs w:val="32"/>
        </w:rPr>
      </w:pPr>
      <w:r w:rsidRPr="00F727FC">
        <w:rPr>
          <w:sz w:val="32"/>
          <w:szCs w:val="32"/>
        </w:rPr>
        <w:t>A</w:t>
      </w:r>
      <w:r w:rsidR="000A2CB2" w:rsidRPr="00F727FC">
        <w:rPr>
          <w:sz w:val="32"/>
          <w:szCs w:val="32"/>
        </w:rPr>
        <w:t xml:space="preserve"> HY LOK BRASIL</w:t>
      </w:r>
      <w:r w:rsidRPr="00F727FC">
        <w:rPr>
          <w:sz w:val="32"/>
          <w:szCs w:val="32"/>
        </w:rPr>
        <w:t xml:space="preserve"> está empenhada em realizar suas atividades </w:t>
      </w:r>
    </w:p>
    <w:p w:rsidR="000A2CB2" w:rsidRPr="00F727FC" w:rsidRDefault="000A2CB2" w:rsidP="00916A5F">
      <w:pPr>
        <w:pStyle w:val="Default"/>
        <w:jc w:val="both"/>
        <w:rPr>
          <w:sz w:val="32"/>
          <w:szCs w:val="32"/>
        </w:rPr>
      </w:pPr>
    </w:p>
    <w:p w:rsidR="000A2CB2" w:rsidRPr="00F727FC" w:rsidRDefault="00F86146" w:rsidP="00916A5F">
      <w:pPr>
        <w:pStyle w:val="Default"/>
        <w:jc w:val="both"/>
        <w:rPr>
          <w:sz w:val="32"/>
          <w:szCs w:val="32"/>
        </w:rPr>
      </w:pPr>
      <w:proofErr w:type="gramStart"/>
      <w:r w:rsidRPr="00F727FC">
        <w:rPr>
          <w:sz w:val="32"/>
          <w:szCs w:val="32"/>
        </w:rPr>
        <w:t>livre</w:t>
      </w:r>
      <w:proofErr w:type="gramEnd"/>
      <w:r w:rsidRPr="00F727FC">
        <w:rPr>
          <w:sz w:val="32"/>
          <w:szCs w:val="32"/>
        </w:rPr>
        <w:t xml:space="preserve"> da influência desleal do suborno e da corrupção. Subornos, </w:t>
      </w:r>
    </w:p>
    <w:p w:rsidR="000A2CB2" w:rsidRPr="00F727FC" w:rsidRDefault="000A2CB2" w:rsidP="00916A5F">
      <w:pPr>
        <w:pStyle w:val="Default"/>
        <w:jc w:val="both"/>
        <w:rPr>
          <w:sz w:val="32"/>
          <w:szCs w:val="32"/>
        </w:rPr>
      </w:pPr>
    </w:p>
    <w:p w:rsidR="000A2CB2" w:rsidRPr="00F727FC" w:rsidRDefault="00F86146" w:rsidP="00916A5F">
      <w:pPr>
        <w:pStyle w:val="Default"/>
        <w:jc w:val="both"/>
        <w:rPr>
          <w:sz w:val="32"/>
          <w:szCs w:val="32"/>
        </w:rPr>
      </w:pPr>
      <w:proofErr w:type="gramStart"/>
      <w:r w:rsidRPr="00F727FC">
        <w:rPr>
          <w:sz w:val="32"/>
          <w:szCs w:val="32"/>
        </w:rPr>
        <w:t>ou</w:t>
      </w:r>
      <w:proofErr w:type="gramEnd"/>
      <w:r w:rsidRPr="00F727FC">
        <w:rPr>
          <w:sz w:val="32"/>
          <w:szCs w:val="32"/>
        </w:rPr>
        <w:t xml:space="preserve"> outros pagamentos, ou presentes, direta ou indiretamente </w:t>
      </w:r>
    </w:p>
    <w:p w:rsidR="000A2CB2" w:rsidRPr="00F727FC" w:rsidRDefault="000A2CB2" w:rsidP="00916A5F">
      <w:pPr>
        <w:pStyle w:val="Default"/>
        <w:jc w:val="both"/>
        <w:rPr>
          <w:sz w:val="32"/>
          <w:szCs w:val="32"/>
        </w:rPr>
      </w:pPr>
    </w:p>
    <w:p w:rsidR="000A2CB2" w:rsidRPr="00F727FC" w:rsidRDefault="00F86146" w:rsidP="00916A5F">
      <w:pPr>
        <w:pStyle w:val="Default"/>
        <w:jc w:val="both"/>
        <w:rPr>
          <w:sz w:val="32"/>
          <w:szCs w:val="32"/>
        </w:rPr>
      </w:pPr>
      <w:proofErr w:type="gramStart"/>
      <w:r w:rsidRPr="00F727FC">
        <w:rPr>
          <w:sz w:val="32"/>
          <w:szCs w:val="32"/>
        </w:rPr>
        <w:t>ilegais</w:t>
      </w:r>
      <w:proofErr w:type="gramEnd"/>
      <w:r w:rsidRPr="00F727FC">
        <w:rPr>
          <w:sz w:val="32"/>
          <w:szCs w:val="32"/>
        </w:rPr>
        <w:t>, são</w:t>
      </w:r>
      <w:r w:rsidR="000A2CB2" w:rsidRPr="00F727FC">
        <w:rPr>
          <w:sz w:val="32"/>
          <w:szCs w:val="32"/>
        </w:rPr>
        <w:t xml:space="preserve"> </w:t>
      </w:r>
      <w:r w:rsidRPr="00F727FC">
        <w:rPr>
          <w:sz w:val="32"/>
          <w:szCs w:val="32"/>
        </w:rPr>
        <w:t xml:space="preserve">proibidos. </w:t>
      </w:r>
      <w:r w:rsidR="000A2CB2" w:rsidRPr="00F727FC">
        <w:rPr>
          <w:sz w:val="32"/>
          <w:szCs w:val="32"/>
        </w:rPr>
        <w:t xml:space="preserve">Somente sendo permitidos </w:t>
      </w:r>
      <w:r w:rsidR="00332E76" w:rsidRPr="00F727FC">
        <w:rPr>
          <w:sz w:val="32"/>
          <w:szCs w:val="32"/>
        </w:rPr>
        <w:t>b</w:t>
      </w:r>
      <w:r w:rsidR="000A2CB2" w:rsidRPr="00F727FC">
        <w:rPr>
          <w:sz w:val="32"/>
          <w:szCs w:val="32"/>
        </w:rPr>
        <w:t>rindes</w:t>
      </w:r>
      <w:r w:rsidR="00332E76" w:rsidRPr="00F727FC">
        <w:rPr>
          <w:sz w:val="32"/>
          <w:szCs w:val="32"/>
        </w:rPr>
        <w:t xml:space="preserve"> c</w:t>
      </w:r>
      <w:r w:rsidR="000A2CB2" w:rsidRPr="00F727FC">
        <w:rPr>
          <w:sz w:val="32"/>
          <w:szCs w:val="32"/>
        </w:rPr>
        <w:t xml:space="preserve">orpo- </w:t>
      </w:r>
    </w:p>
    <w:p w:rsidR="000A2CB2" w:rsidRPr="00F727FC" w:rsidRDefault="000A2CB2" w:rsidP="00916A5F">
      <w:pPr>
        <w:pStyle w:val="Default"/>
        <w:jc w:val="both"/>
        <w:rPr>
          <w:sz w:val="32"/>
          <w:szCs w:val="32"/>
        </w:rPr>
      </w:pPr>
    </w:p>
    <w:p w:rsidR="000A2CB2" w:rsidRPr="00F727FC" w:rsidRDefault="000A2CB2" w:rsidP="00916A5F">
      <w:pPr>
        <w:pStyle w:val="Default"/>
        <w:jc w:val="both"/>
        <w:rPr>
          <w:sz w:val="32"/>
          <w:szCs w:val="32"/>
        </w:rPr>
      </w:pPr>
      <w:proofErr w:type="spellStart"/>
      <w:proofErr w:type="gramStart"/>
      <w:r w:rsidRPr="00F727FC">
        <w:rPr>
          <w:sz w:val="32"/>
          <w:szCs w:val="32"/>
        </w:rPr>
        <w:t>rativos</w:t>
      </w:r>
      <w:proofErr w:type="spellEnd"/>
      <w:proofErr w:type="gramEnd"/>
      <w:r w:rsidRPr="00F727FC">
        <w:rPr>
          <w:sz w:val="32"/>
          <w:szCs w:val="32"/>
        </w:rPr>
        <w:t xml:space="preserve">  com logomarca  de  baixo  valor  agregado  (</w:t>
      </w:r>
      <w:r w:rsidR="00455662">
        <w:rPr>
          <w:sz w:val="32"/>
          <w:szCs w:val="32"/>
        </w:rPr>
        <w:t>e</w:t>
      </w:r>
      <w:r w:rsidRPr="00F727FC">
        <w:rPr>
          <w:sz w:val="32"/>
          <w:szCs w:val="32"/>
        </w:rPr>
        <w:t xml:space="preserve">x: canetas, </w:t>
      </w:r>
    </w:p>
    <w:p w:rsidR="000A2CB2" w:rsidRPr="00F727FC" w:rsidRDefault="000A2CB2" w:rsidP="00916A5F">
      <w:pPr>
        <w:pStyle w:val="Default"/>
        <w:jc w:val="both"/>
        <w:rPr>
          <w:sz w:val="32"/>
          <w:szCs w:val="32"/>
        </w:rPr>
      </w:pPr>
    </w:p>
    <w:p w:rsidR="00F86146" w:rsidRPr="00F727FC" w:rsidRDefault="000A2CB2" w:rsidP="00916A5F">
      <w:pPr>
        <w:pStyle w:val="Default"/>
        <w:jc w:val="both"/>
        <w:rPr>
          <w:sz w:val="32"/>
          <w:szCs w:val="32"/>
        </w:rPr>
      </w:pPr>
      <w:proofErr w:type="gramStart"/>
      <w:r w:rsidRPr="00F727FC">
        <w:rPr>
          <w:sz w:val="32"/>
          <w:szCs w:val="32"/>
        </w:rPr>
        <w:t>chaveiros</w:t>
      </w:r>
      <w:proofErr w:type="gramEnd"/>
      <w:r w:rsidRPr="00F727FC">
        <w:rPr>
          <w:sz w:val="32"/>
          <w:szCs w:val="32"/>
        </w:rPr>
        <w:t xml:space="preserve"> e afins) com único intuito de divulgação da marca.</w:t>
      </w:r>
    </w:p>
    <w:p w:rsidR="000A2CB2" w:rsidRPr="00F727FC" w:rsidRDefault="000A2CB2" w:rsidP="00916A5F">
      <w:pPr>
        <w:jc w:val="both"/>
        <w:rPr>
          <w:sz w:val="32"/>
          <w:szCs w:val="32"/>
        </w:rPr>
      </w:pPr>
    </w:p>
    <w:p w:rsidR="000A2CB2" w:rsidRPr="00F727FC" w:rsidRDefault="00F86146" w:rsidP="00916A5F">
      <w:pPr>
        <w:jc w:val="both"/>
        <w:rPr>
          <w:sz w:val="32"/>
          <w:szCs w:val="32"/>
        </w:rPr>
      </w:pPr>
      <w:r w:rsidRPr="00F727FC">
        <w:rPr>
          <w:sz w:val="32"/>
          <w:szCs w:val="32"/>
        </w:rPr>
        <w:t xml:space="preserve">Assim, a </w:t>
      </w:r>
      <w:r w:rsidR="000A2CB2" w:rsidRPr="00F727FC">
        <w:rPr>
          <w:sz w:val="32"/>
          <w:szCs w:val="32"/>
        </w:rPr>
        <w:t>HY LOK BRASIL</w:t>
      </w:r>
      <w:r w:rsidRPr="00F727FC">
        <w:rPr>
          <w:sz w:val="32"/>
          <w:szCs w:val="32"/>
        </w:rPr>
        <w:t xml:space="preserve"> adotou este Manual para fornecer aos </w:t>
      </w:r>
    </w:p>
    <w:p w:rsidR="000A2CB2" w:rsidRPr="00F727FC" w:rsidRDefault="000A2CB2" w:rsidP="00916A5F">
      <w:pPr>
        <w:jc w:val="both"/>
        <w:rPr>
          <w:sz w:val="32"/>
          <w:szCs w:val="32"/>
        </w:rPr>
      </w:pPr>
      <w:proofErr w:type="gramStart"/>
      <w:r w:rsidRPr="00F727FC">
        <w:rPr>
          <w:sz w:val="32"/>
          <w:szCs w:val="32"/>
        </w:rPr>
        <w:t>f</w:t>
      </w:r>
      <w:r w:rsidR="00F86146" w:rsidRPr="00F727FC">
        <w:rPr>
          <w:sz w:val="32"/>
          <w:szCs w:val="32"/>
        </w:rPr>
        <w:t>uncionários</w:t>
      </w:r>
      <w:proofErr w:type="gramEnd"/>
      <w:r w:rsidR="00F86146" w:rsidRPr="00F727FC">
        <w:rPr>
          <w:sz w:val="32"/>
          <w:szCs w:val="32"/>
        </w:rPr>
        <w:t xml:space="preserve"> uma orientação concreta para o cumprimento </w:t>
      </w:r>
    </w:p>
    <w:p w:rsidR="000A2CB2" w:rsidRPr="00F727FC" w:rsidRDefault="00F86146" w:rsidP="00916A5F">
      <w:pPr>
        <w:jc w:val="both"/>
        <w:rPr>
          <w:sz w:val="32"/>
          <w:szCs w:val="32"/>
        </w:rPr>
      </w:pPr>
      <w:proofErr w:type="gramStart"/>
      <w:r w:rsidRPr="00F727FC">
        <w:rPr>
          <w:sz w:val="32"/>
          <w:szCs w:val="32"/>
        </w:rPr>
        <w:t>desta</w:t>
      </w:r>
      <w:proofErr w:type="gramEnd"/>
      <w:r w:rsidRPr="00F727FC">
        <w:rPr>
          <w:sz w:val="32"/>
          <w:szCs w:val="32"/>
        </w:rPr>
        <w:t xml:space="preserve"> proibição. Cada funcionário tem a responsabilidade de ler </w:t>
      </w:r>
    </w:p>
    <w:p w:rsidR="000A2CB2" w:rsidRPr="00F727FC" w:rsidRDefault="00F86146" w:rsidP="00916A5F">
      <w:pPr>
        <w:jc w:val="both"/>
        <w:rPr>
          <w:sz w:val="32"/>
          <w:szCs w:val="32"/>
        </w:rPr>
      </w:pPr>
      <w:proofErr w:type="gramStart"/>
      <w:r w:rsidRPr="00F727FC">
        <w:rPr>
          <w:sz w:val="32"/>
          <w:szCs w:val="32"/>
        </w:rPr>
        <w:t>e</w:t>
      </w:r>
      <w:proofErr w:type="gramEnd"/>
      <w:r w:rsidRPr="00F727FC">
        <w:rPr>
          <w:sz w:val="32"/>
          <w:szCs w:val="32"/>
        </w:rPr>
        <w:t xml:space="preserve"> compreender este Manual, com o intuito de guiar suas ações, </w:t>
      </w:r>
    </w:p>
    <w:p w:rsidR="000A2CB2" w:rsidRPr="00F727FC" w:rsidRDefault="00F86146" w:rsidP="00916A5F">
      <w:pPr>
        <w:jc w:val="both"/>
        <w:rPr>
          <w:sz w:val="32"/>
          <w:szCs w:val="32"/>
        </w:rPr>
      </w:pPr>
      <w:proofErr w:type="gramStart"/>
      <w:r w:rsidRPr="00F727FC">
        <w:rPr>
          <w:sz w:val="32"/>
          <w:szCs w:val="32"/>
        </w:rPr>
        <w:t>especialmente</w:t>
      </w:r>
      <w:proofErr w:type="gramEnd"/>
      <w:r w:rsidRPr="00F727FC">
        <w:rPr>
          <w:sz w:val="32"/>
          <w:szCs w:val="32"/>
        </w:rPr>
        <w:t xml:space="preserve">, dentro de suas atividades profissionais, sem </w:t>
      </w:r>
    </w:p>
    <w:p w:rsidR="008C6015" w:rsidRPr="00F727FC" w:rsidRDefault="00F86146" w:rsidP="00916A5F">
      <w:pPr>
        <w:jc w:val="both"/>
        <w:rPr>
          <w:sz w:val="32"/>
          <w:szCs w:val="32"/>
        </w:rPr>
      </w:pPr>
      <w:proofErr w:type="gramStart"/>
      <w:r w:rsidRPr="00F727FC">
        <w:rPr>
          <w:sz w:val="32"/>
          <w:szCs w:val="32"/>
        </w:rPr>
        <w:t>distinção</w:t>
      </w:r>
      <w:proofErr w:type="gramEnd"/>
      <w:r w:rsidRPr="00F727FC">
        <w:rPr>
          <w:sz w:val="32"/>
          <w:szCs w:val="32"/>
        </w:rPr>
        <w:t xml:space="preserve"> de hierarquia.</w:t>
      </w:r>
    </w:p>
    <w:p w:rsidR="00F86146" w:rsidRDefault="00F86146" w:rsidP="00F86146">
      <w:pPr>
        <w:pStyle w:val="Default"/>
        <w:rPr>
          <w:b/>
          <w:bCs/>
          <w:sz w:val="28"/>
          <w:szCs w:val="28"/>
        </w:rPr>
      </w:pPr>
    </w:p>
    <w:p w:rsidR="00332E76" w:rsidRDefault="00332E76" w:rsidP="00F86146">
      <w:pPr>
        <w:pStyle w:val="Default"/>
        <w:rPr>
          <w:b/>
          <w:bCs/>
          <w:sz w:val="28"/>
          <w:szCs w:val="28"/>
        </w:rPr>
      </w:pPr>
    </w:p>
    <w:p w:rsidR="00332E76" w:rsidRDefault="00332E76" w:rsidP="00F86146">
      <w:pPr>
        <w:pStyle w:val="Default"/>
        <w:rPr>
          <w:b/>
          <w:bCs/>
          <w:sz w:val="28"/>
          <w:szCs w:val="28"/>
        </w:rPr>
      </w:pPr>
    </w:p>
    <w:p w:rsidR="00332E76" w:rsidRDefault="00332E76" w:rsidP="00F86146">
      <w:pPr>
        <w:pStyle w:val="Default"/>
        <w:rPr>
          <w:b/>
          <w:bCs/>
          <w:sz w:val="28"/>
          <w:szCs w:val="28"/>
        </w:rPr>
      </w:pPr>
    </w:p>
    <w:p w:rsidR="00332E76" w:rsidRDefault="00332E76" w:rsidP="00F86146">
      <w:pPr>
        <w:pStyle w:val="Default"/>
        <w:rPr>
          <w:b/>
          <w:bCs/>
          <w:sz w:val="28"/>
          <w:szCs w:val="28"/>
        </w:rPr>
      </w:pPr>
    </w:p>
    <w:p w:rsidR="00332E76" w:rsidRDefault="00332E76" w:rsidP="00F86146">
      <w:pPr>
        <w:pStyle w:val="Default"/>
        <w:rPr>
          <w:b/>
          <w:bCs/>
          <w:sz w:val="28"/>
          <w:szCs w:val="28"/>
        </w:rPr>
      </w:pPr>
    </w:p>
    <w:p w:rsidR="007917E2" w:rsidRDefault="007917E2" w:rsidP="00F86146">
      <w:pPr>
        <w:pStyle w:val="Default"/>
        <w:rPr>
          <w:b/>
          <w:bCs/>
          <w:sz w:val="28"/>
          <w:szCs w:val="28"/>
        </w:rPr>
      </w:pPr>
    </w:p>
    <w:p w:rsidR="00916A5F" w:rsidRDefault="00916A5F" w:rsidP="00916A5F">
      <w:pPr>
        <w:pStyle w:val="Default"/>
        <w:jc w:val="both"/>
        <w:rPr>
          <w:b/>
          <w:bCs/>
          <w:sz w:val="32"/>
          <w:szCs w:val="32"/>
        </w:rPr>
      </w:pPr>
      <w:r>
        <w:rPr>
          <w:noProof/>
        </w:rPr>
        <w:lastRenderedPageBreak/>
        <w:drawing>
          <wp:inline distT="0" distB="0" distL="0" distR="0" wp14:anchorId="7540E299" wp14:editId="5541FAAC">
            <wp:extent cx="2143125" cy="714375"/>
            <wp:effectExtent l="0" t="0" r="9525" b="9525"/>
            <wp:docPr id="8" name="Imagem 8" descr="C:\Users\hl02\AppData\Local\Microsoft\Windows\Temporary Internet Files\Content.Outlook\L0GPLY9J\LOGO.jpg"/>
            <wp:cNvGraphicFramePr/>
            <a:graphic xmlns:a="http://schemas.openxmlformats.org/drawingml/2006/main">
              <a:graphicData uri="http://schemas.openxmlformats.org/drawingml/2006/picture">
                <pic:pic xmlns:pic="http://schemas.openxmlformats.org/drawingml/2006/picture">
                  <pic:nvPicPr>
                    <pic:cNvPr id="3" name="Imagem 3" descr="C:\Users\hl02\AppData\Local\Microsoft\Windows\Temporary Internet Files\Content.Outlook\L0GPLY9J\LOGO.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714375"/>
                    </a:xfrm>
                    <a:prstGeom prst="rect">
                      <a:avLst/>
                    </a:prstGeom>
                    <a:noFill/>
                    <a:ln>
                      <a:noFill/>
                    </a:ln>
                  </pic:spPr>
                </pic:pic>
              </a:graphicData>
            </a:graphic>
          </wp:inline>
        </w:drawing>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w:t>
      </w:r>
    </w:p>
    <w:p w:rsidR="00F86146" w:rsidRPr="00EC7898" w:rsidRDefault="00EC7898" w:rsidP="00916A5F">
      <w:pPr>
        <w:pStyle w:val="Default"/>
        <w:jc w:val="both"/>
        <w:rPr>
          <w:b/>
          <w:bCs/>
          <w:sz w:val="32"/>
          <w:szCs w:val="32"/>
        </w:rPr>
      </w:pPr>
      <w:r w:rsidRPr="00EC7898">
        <w:rPr>
          <w:b/>
          <w:bCs/>
          <w:sz w:val="32"/>
          <w:szCs w:val="32"/>
        </w:rPr>
        <w:t xml:space="preserve">1. </w:t>
      </w:r>
      <w:r w:rsidR="00F86146" w:rsidRPr="00EC7898">
        <w:rPr>
          <w:b/>
          <w:bCs/>
          <w:sz w:val="32"/>
          <w:szCs w:val="32"/>
        </w:rPr>
        <w:t xml:space="preserve">QUE É CORRUPÇÃO </w:t>
      </w:r>
    </w:p>
    <w:p w:rsidR="00F86146" w:rsidRPr="00EC7898" w:rsidRDefault="00F86146" w:rsidP="00916A5F">
      <w:pPr>
        <w:pStyle w:val="Default"/>
        <w:jc w:val="both"/>
        <w:rPr>
          <w:sz w:val="26"/>
          <w:szCs w:val="26"/>
        </w:rPr>
      </w:pPr>
      <w:r w:rsidRPr="00EC7898">
        <w:rPr>
          <w:sz w:val="26"/>
          <w:szCs w:val="26"/>
        </w:rPr>
        <w:t xml:space="preserve">Corrupção é a predisposição para agir de forma desonesta ou fraudulenta em troca de ganhos pessoais. Assim, toda pessoa em posição de poder que é paga, de forma ilegal, para tomar uma decisão que favorece a quem efetuou o pagamento participa da corrupção, juntamente com o autor do pagamento. A corrupção aumenta o custo dos negócios, cria uma concorrência desleal, prejudica a inovação e sabota as estruturas sociais. Ela atrasa, distorce e desvia o crescimento econômico e intensifica a pobreza. </w:t>
      </w:r>
    </w:p>
    <w:p w:rsidR="000A2CB2" w:rsidRDefault="000A2CB2" w:rsidP="00916A5F">
      <w:pPr>
        <w:pStyle w:val="Default"/>
        <w:jc w:val="both"/>
        <w:rPr>
          <w:sz w:val="23"/>
          <w:szCs w:val="23"/>
        </w:rPr>
      </w:pPr>
    </w:p>
    <w:p w:rsidR="00F86146" w:rsidRPr="00EC7898" w:rsidRDefault="00F86146" w:rsidP="00916A5F">
      <w:pPr>
        <w:pStyle w:val="Default"/>
        <w:jc w:val="both"/>
        <w:rPr>
          <w:b/>
          <w:bCs/>
          <w:sz w:val="32"/>
          <w:szCs w:val="32"/>
        </w:rPr>
      </w:pPr>
      <w:r w:rsidRPr="00EC7898">
        <w:rPr>
          <w:b/>
          <w:bCs/>
          <w:sz w:val="32"/>
          <w:szCs w:val="32"/>
        </w:rPr>
        <w:t xml:space="preserve">2. DO COMPROMISSO COM A PREVENÇÃO À CORRUPÇÃO </w:t>
      </w:r>
    </w:p>
    <w:p w:rsidR="00F86146" w:rsidRPr="00EC7898" w:rsidRDefault="00F86146" w:rsidP="00916A5F">
      <w:pPr>
        <w:pStyle w:val="Default"/>
        <w:jc w:val="both"/>
        <w:rPr>
          <w:sz w:val="26"/>
          <w:szCs w:val="26"/>
        </w:rPr>
      </w:pPr>
      <w:r w:rsidRPr="00EC7898">
        <w:rPr>
          <w:sz w:val="26"/>
          <w:szCs w:val="26"/>
        </w:rPr>
        <w:t xml:space="preserve">Visando proteger os danos trazidos aos bens públicos por meio de fraudes e corrupção, a </w:t>
      </w:r>
      <w:r w:rsidR="00EC7898">
        <w:rPr>
          <w:sz w:val="26"/>
          <w:szCs w:val="26"/>
        </w:rPr>
        <w:t xml:space="preserve">HY LOK BRASIL </w:t>
      </w:r>
      <w:r w:rsidRPr="00EC7898">
        <w:rPr>
          <w:sz w:val="26"/>
          <w:szCs w:val="26"/>
        </w:rPr>
        <w:t xml:space="preserve">é condescendente a condenação de todos os envolvidos na prática da corrupção. </w:t>
      </w:r>
    </w:p>
    <w:p w:rsidR="00F86146" w:rsidRPr="00EC7898" w:rsidRDefault="00F86146" w:rsidP="00916A5F">
      <w:pPr>
        <w:pStyle w:val="Default"/>
        <w:jc w:val="both"/>
        <w:rPr>
          <w:sz w:val="26"/>
          <w:szCs w:val="26"/>
        </w:rPr>
      </w:pPr>
      <w:r w:rsidRPr="00EC7898">
        <w:rPr>
          <w:sz w:val="26"/>
          <w:szCs w:val="26"/>
        </w:rPr>
        <w:t xml:space="preserve">A corrupção é ilegal. </w:t>
      </w:r>
    </w:p>
    <w:p w:rsidR="00F86146" w:rsidRPr="00EC7898" w:rsidRDefault="00F86146" w:rsidP="00916A5F">
      <w:pPr>
        <w:pStyle w:val="Default"/>
        <w:jc w:val="both"/>
        <w:rPr>
          <w:sz w:val="26"/>
          <w:szCs w:val="26"/>
        </w:rPr>
      </w:pPr>
      <w:r w:rsidRPr="00EC7898">
        <w:rPr>
          <w:sz w:val="26"/>
          <w:szCs w:val="26"/>
        </w:rPr>
        <w:t xml:space="preserve">Atualmente, todos os países do mundo estão impondo leis anticorrupção de forma agressiva. Governos e corporações estão intolerantes a toda e qualquer forma de corrupção. </w:t>
      </w:r>
    </w:p>
    <w:p w:rsidR="00F86146" w:rsidRPr="00EC7898" w:rsidRDefault="00F86146" w:rsidP="00916A5F">
      <w:pPr>
        <w:pStyle w:val="Default"/>
        <w:jc w:val="both"/>
        <w:rPr>
          <w:sz w:val="26"/>
          <w:szCs w:val="26"/>
        </w:rPr>
      </w:pPr>
      <w:r w:rsidRPr="00EC7898">
        <w:rPr>
          <w:sz w:val="26"/>
          <w:szCs w:val="26"/>
        </w:rPr>
        <w:t xml:space="preserve">A </w:t>
      </w:r>
      <w:r w:rsidR="00EC7898">
        <w:rPr>
          <w:sz w:val="26"/>
          <w:szCs w:val="26"/>
        </w:rPr>
        <w:t xml:space="preserve">HY LOK BRASIL </w:t>
      </w:r>
      <w:r w:rsidRPr="00EC7898">
        <w:rPr>
          <w:sz w:val="26"/>
          <w:szCs w:val="26"/>
        </w:rPr>
        <w:t xml:space="preserve">prima pela ética e, mais que nunca, está empenhada em realizar suas atividades livre da influência desleal, do suborno e da corrupção. Todos os referidos pagamentos ou presentes, direta ou indiretamente são proibidos. Todos os seus colaboradores são orientados para exercer as suas atividades com responsabilidade e legalidade. </w:t>
      </w:r>
    </w:p>
    <w:p w:rsidR="00F86146" w:rsidRPr="00EC7898" w:rsidRDefault="00F86146" w:rsidP="00916A5F">
      <w:pPr>
        <w:pStyle w:val="Default"/>
        <w:jc w:val="both"/>
        <w:rPr>
          <w:sz w:val="26"/>
          <w:szCs w:val="26"/>
        </w:rPr>
      </w:pPr>
      <w:r w:rsidRPr="00EC7898">
        <w:rPr>
          <w:sz w:val="26"/>
          <w:szCs w:val="26"/>
        </w:rPr>
        <w:t xml:space="preserve">A </w:t>
      </w:r>
      <w:r w:rsidR="00EC7898">
        <w:rPr>
          <w:sz w:val="26"/>
          <w:szCs w:val="26"/>
        </w:rPr>
        <w:t xml:space="preserve">HY LOK BRASIL </w:t>
      </w:r>
      <w:r w:rsidRPr="00EC7898">
        <w:rPr>
          <w:sz w:val="26"/>
          <w:szCs w:val="26"/>
        </w:rPr>
        <w:t xml:space="preserve">está reforçando os controles internos para garantir que funcionários ou parceiros de negócios não façam pagamentos que caracterizem corrupção. </w:t>
      </w:r>
    </w:p>
    <w:p w:rsidR="00F86146" w:rsidRPr="00EC7898" w:rsidRDefault="00F86146" w:rsidP="00916A5F">
      <w:pPr>
        <w:pStyle w:val="Default"/>
        <w:jc w:val="both"/>
        <w:rPr>
          <w:sz w:val="26"/>
          <w:szCs w:val="26"/>
        </w:rPr>
      </w:pPr>
      <w:r w:rsidRPr="00EC7898">
        <w:rPr>
          <w:sz w:val="26"/>
          <w:szCs w:val="26"/>
        </w:rPr>
        <w:t xml:space="preserve">Assim, com o objetivo de garantir tratamento adequado e eficaz em todas as questões éticas, a </w:t>
      </w:r>
      <w:r w:rsidR="00EC7898">
        <w:rPr>
          <w:sz w:val="26"/>
          <w:szCs w:val="26"/>
        </w:rPr>
        <w:t xml:space="preserve">HY LOK BRASIL </w:t>
      </w:r>
      <w:r w:rsidRPr="00EC7898">
        <w:rPr>
          <w:sz w:val="26"/>
          <w:szCs w:val="26"/>
        </w:rPr>
        <w:t xml:space="preserve">está se comprometendo em diagnosticar, investigar e monitorar a conduta de todos os envolvidos com a empresa. Ela está apresentando a cada um de seus funcionários, por escrito, as regras de suas ações nas diferentes atividades profissionais e, também, tem gerenciado a ética por meio de orientadores, divulgando e promovendo princípios éticos e compromissos comportamentais, estabelecidos através no Código de Ética, visando e propondo atualizações para incorporar novos conceitos e práticas. </w:t>
      </w:r>
    </w:p>
    <w:p w:rsidR="00F86146" w:rsidRPr="00EC7898" w:rsidRDefault="00F86146" w:rsidP="00916A5F">
      <w:pPr>
        <w:pStyle w:val="Default"/>
        <w:jc w:val="both"/>
        <w:rPr>
          <w:sz w:val="26"/>
          <w:szCs w:val="26"/>
        </w:rPr>
      </w:pPr>
      <w:r w:rsidRPr="00EC7898">
        <w:rPr>
          <w:sz w:val="26"/>
          <w:szCs w:val="26"/>
        </w:rPr>
        <w:t xml:space="preserve">A prevenção à corrupção está na prática e na aceitação de aprimoramento de métodos que visam </w:t>
      </w:r>
      <w:r w:rsidR="00FB4834" w:rsidRPr="00EC7898">
        <w:rPr>
          <w:sz w:val="26"/>
          <w:szCs w:val="26"/>
        </w:rPr>
        <w:t>à</w:t>
      </w:r>
      <w:r w:rsidRPr="00EC7898">
        <w:rPr>
          <w:sz w:val="26"/>
          <w:szCs w:val="26"/>
        </w:rPr>
        <w:t xml:space="preserve"> legalidade de todas as ações, mesmo as consideradas imperceptíveis. </w:t>
      </w:r>
    </w:p>
    <w:p w:rsidR="00EC7898" w:rsidRPr="00EC7898" w:rsidRDefault="00916A5F" w:rsidP="00916A5F">
      <w:pPr>
        <w:pStyle w:val="Default"/>
        <w:pageBreakBefore/>
        <w:jc w:val="both"/>
        <w:rPr>
          <w:sz w:val="32"/>
          <w:szCs w:val="32"/>
        </w:rPr>
      </w:pPr>
      <w:r>
        <w:rPr>
          <w:noProof/>
        </w:rPr>
        <w:lastRenderedPageBreak/>
        <w:drawing>
          <wp:inline distT="0" distB="0" distL="0" distR="0" wp14:anchorId="7540E299" wp14:editId="5541FAAC">
            <wp:extent cx="2143125" cy="714375"/>
            <wp:effectExtent l="0" t="0" r="9525" b="9525"/>
            <wp:docPr id="7" name="Imagem 7" descr="C:\Users\hl02\AppData\Local\Microsoft\Windows\Temporary Internet Files\Content.Outlook\L0GPLY9J\LOGO.jpg"/>
            <wp:cNvGraphicFramePr/>
            <a:graphic xmlns:a="http://schemas.openxmlformats.org/drawingml/2006/main">
              <a:graphicData uri="http://schemas.openxmlformats.org/drawingml/2006/picture">
                <pic:pic xmlns:pic="http://schemas.openxmlformats.org/drawingml/2006/picture">
                  <pic:nvPicPr>
                    <pic:cNvPr id="3" name="Imagem 3" descr="C:\Users\hl02\AppData\Local\Microsoft\Windows\Temporary Internet Files\Content.Outlook\L0GPLY9J\LOGO.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714375"/>
                    </a:xfrm>
                    <a:prstGeom prst="rect">
                      <a:avLst/>
                    </a:prstGeom>
                    <a:noFill/>
                    <a:ln>
                      <a:noFill/>
                    </a:ln>
                  </pic:spPr>
                </pic:pic>
              </a:graphicData>
            </a:graphic>
          </wp:inline>
        </w:drawing>
      </w:r>
      <w:r>
        <w:rPr>
          <w:b/>
          <w:bCs/>
          <w:sz w:val="32"/>
          <w:szCs w:val="32"/>
        </w:rPr>
        <w:tab/>
      </w:r>
      <w:r>
        <w:rPr>
          <w:b/>
          <w:bCs/>
          <w:sz w:val="32"/>
          <w:szCs w:val="32"/>
        </w:rPr>
        <w:tab/>
      </w:r>
      <w:r>
        <w:rPr>
          <w:b/>
          <w:bCs/>
          <w:sz w:val="32"/>
          <w:szCs w:val="32"/>
        </w:rPr>
        <w:tab/>
      </w:r>
      <w:r>
        <w:rPr>
          <w:b/>
          <w:bCs/>
          <w:sz w:val="32"/>
          <w:szCs w:val="32"/>
        </w:rPr>
        <w:tab/>
        <w:t xml:space="preserve">                                    3</w:t>
      </w:r>
      <w:r w:rsidR="00EC7898" w:rsidRPr="00EC7898">
        <w:rPr>
          <w:b/>
          <w:bCs/>
          <w:sz w:val="32"/>
          <w:szCs w:val="32"/>
        </w:rPr>
        <w:t xml:space="preserve">. DAS LEIS ANTICORRUPÇÃO </w:t>
      </w:r>
    </w:p>
    <w:p w:rsidR="00EC7898" w:rsidRDefault="00EC7898" w:rsidP="00916A5F">
      <w:pPr>
        <w:pStyle w:val="Default"/>
        <w:jc w:val="both"/>
        <w:rPr>
          <w:sz w:val="23"/>
          <w:szCs w:val="23"/>
        </w:rPr>
      </w:pPr>
    </w:p>
    <w:p w:rsidR="00EC7898" w:rsidRPr="00EC7898" w:rsidRDefault="00EC7898" w:rsidP="00916A5F">
      <w:pPr>
        <w:pStyle w:val="Default"/>
        <w:jc w:val="both"/>
        <w:rPr>
          <w:sz w:val="26"/>
          <w:szCs w:val="26"/>
        </w:rPr>
      </w:pPr>
      <w:r w:rsidRPr="00EC7898">
        <w:rPr>
          <w:sz w:val="26"/>
          <w:szCs w:val="26"/>
        </w:rPr>
        <w:t xml:space="preserve">Todas as atividades da </w:t>
      </w:r>
      <w:r>
        <w:rPr>
          <w:sz w:val="26"/>
          <w:szCs w:val="26"/>
        </w:rPr>
        <w:t>HY LOK BRASIL</w:t>
      </w:r>
      <w:r w:rsidRPr="00EC7898">
        <w:rPr>
          <w:sz w:val="26"/>
          <w:szCs w:val="26"/>
        </w:rPr>
        <w:t xml:space="preserve"> estão sujeitas às seguintes leis anticorrupção nacionais e internacionais: </w:t>
      </w:r>
    </w:p>
    <w:p w:rsidR="00EC7898" w:rsidRPr="00EC7898" w:rsidRDefault="00EC7898" w:rsidP="00916A5F">
      <w:pPr>
        <w:pStyle w:val="Default"/>
        <w:numPr>
          <w:ilvl w:val="0"/>
          <w:numId w:val="3"/>
        </w:numPr>
        <w:spacing w:after="181"/>
        <w:jc w:val="both"/>
        <w:rPr>
          <w:sz w:val="26"/>
          <w:szCs w:val="26"/>
        </w:rPr>
      </w:pPr>
      <w:r w:rsidRPr="00EC7898">
        <w:rPr>
          <w:sz w:val="26"/>
          <w:szCs w:val="26"/>
        </w:rPr>
        <w:t>Lei brasileira 12.846 de 1</w:t>
      </w:r>
      <w:r w:rsidR="00FB4834">
        <w:rPr>
          <w:sz w:val="26"/>
          <w:szCs w:val="26"/>
        </w:rPr>
        <w:t>º</w:t>
      </w:r>
      <w:r w:rsidRPr="00EC7898">
        <w:rPr>
          <w:sz w:val="26"/>
          <w:szCs w:val="26"/>
        </w:rPr>
        <w:t xml:space="preserve"> de agosto de 2013, que rege a responsabilidade administrativa e civil de pessoas jurídicas quanto à prática de atos contra a administração pública nacional ou estrangeira. </w:t>
      </w:r>
    </w:p>
    <w:p w:rsidR="00EC7898" w:rsidRPr="00EC7898" w:rsidRDefault="00EC7898" w:rsidP="00916A5F">
      <w:pPr>
        <w:pStyle w:val="Default"/>
        <w:numPr>
          <w:ilvl w:val="0"/>
          <w:numId w:val="3"/>
        </w:numPr>
        <w:spacing w:after="181"/>
        <w:jc w:val="both"/>
        <w:rPr>
          <w:sz w:val="26"/>
          <w:szCs w:val="26"/>
        </w:rPr>
      </w:pPr>
      <w:r w:rsidRPr="00EC7898">
        <w:rPr>
          <w:sz w:val="26"/>
          <w:szCs w:val="26"/>
        </w:rPr>
        <w:t xml:space="preserve">Lei de Práticas Corruptas Estrangeiras dos Estados Unidos de 1977 (FCPA), uma lei federal de luta contra a corrupção. </w:t>
      </w:r>
    </w:p>
    <w:p w:rsidR="00EC7898" w:rsidRPr="00EC7898" w:rsidRDefault="00FB4834" w:rsidP="00916A5F">
      <w:pPr>
        <w:pStyle w:val="Default"/>
        <w:numPr>
          <w:ilvl w:val="0"/>
          <w:numId w:val="3"/>
        </w:numPr>
        <w:jc w:val="both"/>
        <w:rPr>
          <w:sz w:val="26"/>
          <w:szCs w:val="26"/>
        </w:rPr>
      </w:pPr>
      <w:r>
        <w:rPr>
          <w:sz w:val="26"/>
          <w:szCs w:val="26"/>
        </w:rPr>
        <w:t xml:space="preserve">Lei </w:t>
      </w:r>
      <w:proofErr w:type="spellStart"/>
      <w:proofErr w:type="gramStart"/>
      <w:r>
        <w:rPr>
          <w:sz w:val="26"/>
          <w:szCs w:val="26"/>
        </w:rPr>
        <w:t>anti-s</w:t>
      </w:r>
      <w:r w:rsidR="00EC7898" w:rsidRPr="00EC7898">
        <w:rPr>
          <w:sz w:val="26"/>
          <w:szCs w:val="26"/>
        </w:rPr>
        <w:t>uborno</w:t>
      </w:r>
      <w:proofErr w:type="spellEnd"/>
      <w:proofErr w:type="gramEnd"/>
      <w:r w:rsidR="00EC7898" w:rsidRPr="00EC7898">
        <w:rPr>
          <w:sz w:val="26"/>
          <w:szCs w:val="26"/>
        </w:rPr>
        <w:t xml:space="preserve"> do Reino Unido de 2010, que permite que os tribunais britânic</w:t>
      </w:r>
      <w:r>
        <w:rPr>
          <w:sz w:val="26"/>
          <w:szCs w:val="26"/>
        </w:rPr>
        <w:t>os julguem crimes relacionados à</w:t>
      </w:r>
      <w:r w:rsidR="00EC7898" w:rsidRPr="00EC7898">
        <w:rPr>
          <w:sz w:val="26"/>
          <w:szCs w:val="26"/>
        </w:rPr>
        <w:t xml:space="preserve"> fraud</w:t>
      </w:r>
      <w:r>
        <w:rPr>
          <w:sz w:val="26"/>
          <w:szCs w:val="26"/>
        </w:rPr>
        <w:t>e e corrupção cometida</w:t>
      </w:r>
      <w:r w:rsidR="00EC7898" w:rsidRPr="00EC7898">
        <w:rPr>
          <w:sz w:val="26"/>
          <w:szCs w:val="26"/>
        </w:rPr>
        <w:t xml:space="preserve"> por empresas incorporadas no Reino Unido ou que realizem operações em seu território. </w:t>
      </w:r>
    </w:p>
    <w:p w:rsidR="00EC7898" w:rsidRPr="00EC7898" w:rsidRDefault="00EC7898" w:rsidP="00916A5F">
      <w:pPr>
        <w:pStyle w:val="Default"/>
        <w:jc w:val="both"/>
        <w:rPr>
          <w:sz w:val="26"/>
          <w:szCs w:val="26"/>
        </w:rPr>
      </w:pPr>
    </w:p>
    <w:p w:rsidR="00EC7898" w:rsidRPr="00EC7898" w:rsidRDefault="00EC7898" w:rsidP="00916A5F">
      <w:pPr>
        <w:pStyle w:val="Default"/>
        <w:jc w:val="both"/>
        <w:rPr>
          <w:sz w:val="26"/>
          <w:szCs w:val="26"/>
        </w:rPr>
      </w:pPr>
      <w:r w:rsidRPr="00EC7898">
        <w:rPr>
          <w:sz w:val="26"/>
          <w:szCs w:val="26"/>
        </w:rPr>
        <w:t xml:space="preserve">Na legislação brasileira, crimes de corrupção passiva e ativa classificam-se nos artigos 317 </w:t>
      </w:r>
      <w:r w:rsidR="00FB4834">
        <w:rPr>
          <w:sz w:val="26"/>
          <w:szCs w:val="26"/>
        </w:rPr>
        <w:t>e 333 do Decreto-Lei 2.848, de sete</w:t>
      </w:r>
      <w:r w:rsidRPr="00EC7898">
        <w:rPr>
          <w:sz w:val="26"/>
          <w:szCs w:val="26"/>
        </w:rPr>
        <w:t xml:space="preserve"> de dezembro de 1940 (Código Penal Brasileiro). </w:t>
      </w:r>
    </w:p>
    <w:p w:rsidR="00EC7898" w:rsidRDefault="00EC7898" w:rsidP="00916A5F">
      <w:pPr>
        <w:pStyle w:val="Default"/>
        <w:jc w:val="both"/>
        <w:rPr>
          <w:b/>
          <w:bCs/>
          <w:sz w:val="32"/>
          <w:szCs w:val="32"/>
        </w:rPr>
      </w:pPr>
    </w:p>
    <w:p w:rsidR="00F86146" w:rsidRPr="00EC7898" w:rsidRDefault="00F86146" w:rsidP="00916A5F">
      <w:pPr>
        <w:pStyle w:val="Default"/>
        <w:jc w:val="both"/>
        <w:rPr>
          <w:sz w:val="32"/>
          <w:szCs w:val="32"/>
        </w:rPr>
      </w:pPr>
      <w:r w:rsidRPr="00EC7898">
        <w:rPr>
          <w:b/>
          <w:bCs/>
          <w:sz w:val="32"/>
          <w:szCs w:val="32"/>
        </w:rPr>
        <w:t xml:space="preserve">4. DO CÓDIGO DE ÉTICA </w:t>
      </w:r>
    </w:p>
    <w:p w:rsidR="00EC7898" w:rsidRDefault="00EC7898" w:rsidP="00916A5F">
      <w:pPr>
        <w:pStyle w:val="Default"/>
        <w:jc w:val="both"/>
        <w:rPr>
          <w:sz w:val="23"/>
          <w:szCs w:val="23"/>
        </w:rPr>
      </w:pPr>
    </w:p>
    <w:p w:rsidR="00F86146" w:rsidRPr="00EC7898" w:rsidRDefault="00F86146" w:rsidP="00916A5F">
      <w:pPr>
        <w:pStyle w:val="Default"/>
        <w:jc w:val="both"/>
        <w:rPr>
          <w:sz w:val="26"/>
          <w:szCs w:val="26"/>
        </w:rPr>
      </w:pPr>
      <w:r w:rsidRPr="00EC7898">
        <w:rPr>
          <w:sz w:val="26"/>
          <w:szCs w:val="26"/>
        </w:rPr>
        <w:t xml:space="preserve">A </w:t>
      </w:r>
      <w:r w:rsidR="00C440F2">
        <w:rPr>
          <w:sz w:val="26"/>
          <w:szCs w:val="26"/>
        </w:rPr>
        <w:t>HY LOK BRASIL</w:t>
      </w:r>
      <w:r w:rsidRPr="00EC7898">
        <w:rPr>
          <w:sz w:val="26"/>
          <w:szCs w:val="26"/>
        </w:rPr>
        <w:t xml:space="preserve"> define os princípios éticos e compromissos comportamentais em seu relacionamento com acionistas, funcionários, clientes, fornecedores e parceiros, ressaltando a postura ética em todas as relações, sejam elas diretas ou indiretas. </w:t>
      </w:r>
    </w:p>
    <w:p w:rsidR="00F86146" w:rsidRPr="00EC7898" w:rsidRDefault="00F86146" w:rsidP="00916A5F">
      <w:pPr>
        <w:pStyle w:val="Default"/>
        <w:jc w:val="both"/>
        <w:rPr>
          <w:sz w:val="26"/>
          <w:szCs w:val="26"/>
        </w:rPr>
      </w:pPr>
      <w:r w:rsidRPr="00EC7898">
        <w:rPr>
          <w:sz w:val="26"/>
          <w:szCs w:val="26"/>
        </w:rPr>
        <w:t xml:space="preserve">Assim, o princípio ético da </w:t>
      </w:r>
      <w:r w:rsidR="00EC7898">
        <w:rPr>
          <w:sz w:val="26"/>
          <w:szCs w:val="26"/>
        </w:rPr>
        <w:t>HY LOK BRASIL</w:t>
      </w:r>
      <w:r w:rsidRPr="00EC7898">
        <w:rPr>
          <w:sz w:val="26"/>
          <w:szCs w:val="26"/>
        </w:rPr>
        <w:t xml:space="preserve"> visa o respeito pela vida e por todos os seres humanos, integridade, verdade, honestidade, justiça, equidade, lealdade, responsabilidade, cuidado, cooperação, mérito, transparência, legalidade, impessoalidade e coerência entre o discurso e a prática. </w:t>
      </w:r>
    </w:p>
    <w:p w:rsidR="00F86146" w:rsidRPr="00EC7898" w:rsidRDefault="00F86146" w:rsidP="00916A5F">
      <w:pPr>
        <w:pStyle w:val="Default"/>
        <w:jc w:val="both"/>
        <w:rPr>
          <w:sz w:val="26"/>
          <w:szCs w:val="26"/>
        </w:rPr>
      </w:pPr>
      <w:r w:rsidRPr="00EC7898">
        <w:rPr>
          <w:sz w:val="26"/>
          <w:szCs w:val="26"/>
        </w:rPr>
        <w:t xml:space="preserve">A </w:t>
      </w:r>
      <w:r w:rsidR="00C440F2">
        <w:rPr>
          <w:sz w:val="26"/>
          <w:szCs w:val="26"/>
        </w:rPr>
        <w:t xml:space="preserve">HY LOK BRASIL </w:t>
      </w:r>
      <w:r w:rsidRPr="00EC7898">
        <w:rPr>
          <w:sz w:val="26"/>
          <w:szCs w:val="26"/>
        </w:rPr>
        <w:t>está empenhada em rejeitar quaisquer práticas de corrupção e propina, mantendo procedimentos for</w:t>
      </w:r>
      <w:r w:rsidR="00C440F2">
        <w:rPr>
          <w:sz w:val="26"/>
          <w:szCs w:val="26"/>
        </w:rPr>
        <w:t>mais para garantir o controle</w:t>
      </w:r>
      <w:r w:rsidR="00FB4834">
        <w:rPr>
          <w:sz w:val="26"/>
          <w:szCs w:val="26"/>
        </w:rPr>
        <w:t xml:space="preserve"> </w:t>
      </w:r>
      <w:r w:rsidR="00C440F2">
        <w:rPr>
          <w:sz w:val="26"/>
          <w:szCs w:val="26"/>
        </w:rPr>
        <w:t xml:space="preserve">e </w:t>
      </w:r>
      <w:r w:rsidRPr="00EC7898">
        <w:rPr>
          <w:sz w:val="26"/>
          <w:szCs w:val="26"/>
        </w:rPr>
        <w:t xml:space="preserve">as </w:t>
      </w:r>
      <w:r w:rsidR="00FB4834">
        <w:rPr>
          <w:sz w:val="26"/>
          <w:szCs w:val="26"/>
        </w:rPr>
        <w:t xml:space="preserve">consequências </w:t>
      </w:r>
      <w:r w:rsidRPr="00EC7898">
        <w:rPr>
          <w:sz w:val="26"/>
          <w:szCs w:val="26"/>
        </w:rPr>
        <w:t xml:space="preserve">de quaisquer violações que ocorrem em nossa relação com a sociedade, governo e o estado. </w:t>
      </w:r>
    </w:p>
    <w:p w:rsidR="00F86146" w:rsidRPr="00EC7898" w:rsidRDefault="00F86146" w:rsidP="00916A5F">
      <w:pPr>
        <w:pStyle w:val="Default"/>
        <w:jc w:val="both"/>
        <w:rPr>
          <w:sz w:val="26"/>
          <w:szCs w:val="26"/>
        </w:rPr>
      </w:pPr>
      <w:r w:rsidRPr="00EC7898">
        <w:rPr>
          <w:sz w:val="26"/>
          <w:szCs w:val="26"/>
        </w:rPr>
        <w:t xml:space="preserve">Os princípios do Código de Ética estão incorporados no dia a dia da empresa, e são informados a todos os colaboradores no momento em que ingressam na empresa e ao longo de suas carreiras. Portanto, qualquer funcionário que não cumpra com os princípios e </w:t>
      </w:r>
      <w:r w:rsidR="00FB4834" w:rsidRPr="00EC7898">
        <w:rPr>
          <w:sz w:val="26"/>
          <w:szCs w:val="26"/>
        </w:rPr>
        <w:t>compromissos comportamentais expressos em nosso Código de Ética estarão</w:t>
      </w:r>
      <w:r w:rsidRPr="00EC7898">
        <w:rPr>
          <w:sz w:val="26"/>
          <w:szCs w:val="26"/>
        </w:rPr>
        <w:t xml:space="preserve"> sujeito às penalidades previstas em nosso Regime Disciplinar. </w:t>
      </w:r>
    </w:p>
    <w:p w:rsidR="00F86146" w:rsidRPr="00C440F2" w:rsidRDefault="00916A5F" w:rsidP="00916A5F">
      <w:pPr>
        <w:pStyle w:val="Default"/>
        <w:pageBreakBefore/>
        <w:jc w:val="both"/>
        <w:rPr>
          <w:sz w:val="32"/>
          <w:szCs w:val="32"/>
        </w:rPr>
      </w:pPr>
      <w:r>
        <w:rPr>
          <w:noProof/>
        </w:rPr>
        <w:lastRenderedPageBreak/>
        <w:drawing>
          <wp:inline distT="0" distB="0" distL="0" distR="0" wp14:anchorId="7540E299" wp14:editId="5541FAAC">
            <wp:extent cx="2143125" cy="714375"/>
            <wp:effectExtent l="0" t="0" r="9525" b="9525"/>
            <wp:docPr id="6" name="Imagem 6" descr="C:\Users\hl02\AppData\Local\Microsoft\Windows\Temporary Internet Files\Content.Outlook\L0GPLY9J\LOGO.jpg"/>
            <wp:cNvGraphicFramePr/>
            <a:graphic xmlns:a="http://schemas.openxmlformats.org/drawingml/2006/main">
              <a:graphicData uri="http://schemas.openxmlformats.org/drawingml/2006/picture">
                <pic:pic xmlns:pic="http://schemas.openxmlformats.org/drawingml/2006/picture">
                  <pic:nvPicPr>
                    <pic:cNvPr id="3" name="Imagem 3" descr="C:\Users\hl02\AppData\Local\Microsoft\Windows\Temporary Internet Files\Content.Outlook\L0GPLY9J\LOGO.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714375"/>
                    </a:xfrm>
                    <a:prstGeom prst="rect">
                      <a:avLst/>
                    </a:prstGeom>
                    <a:noFill/>
                    <a:ln>
                      <a:noFill/>
                    </a:ln>
                  </pic:spPr>
                </pic:pic>
              </a:graphicData>
            </a:graphic>
          </wp:inline>
        </w:drawing>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w:t>
      </w:r>
      <w:r w:rsidR="00F86146" w:rsidRPr="00C440F2">
        <w:rPr>
          <w:b/>
          <w:bCs/>
          <w:sz w:val="32"/>
          <w:szCs w:val="32"/>
        </w:rPr>
        <w:t xml:space="preserve">5. A POLÍTICA DA </w:t>
      </w:r>
      <w:r w:rsidR="00C440F2">
        <w:rPr>
          <w:b/>
          <w:bCs/>
          <w:sz w:val="32"/>
          <w:szCs w:val="32"/>
        </w:rPr>
        <w:t>HY LOK BRASIL</w:t>
      </w:r>
      <w:r w:rsidR="00F86146" w:rsidRPr="00C440F2">
        <w:rPr>
          <w:b/>
          <w:bCs/>
          <w:sz w:val="32"/>
          <w:szCs w:val="32"/>
        </w:rPr>
        <w:t xml:space="preserve"> </w:t>
      </w:r>
    </w:p>
    <w:p w:rsidR="00C440F2" w:rsidRDefault="00C440F2" w:rsidP="00916A5F">
      <w:pPr>
        <w:pStyle w:val="Default"/>
        <w:jc w:val="both"/>
        <w:rPr>
          <w:sz w:val="23"/>
          <w:szCs w:val="23"/>
        </w:rPr>
      </w:pPr>
    </w:p>
    <w:p w:rsidR="00F86146" w:rsidRPr="00C440F2" w:rsidRDefault="00F86146" w:rsidP="00916A5F">
      <w:pPr>
        <w:pStyle w:val="Default"/>
        <w:jc w:val="both"/>
        <w:rPr>
          <w:sz w:val="26"/>
          <w:szCs w:val="26"/>
        </w:rPr>
      </w:pPr>
      <w:r w:rsidRPr="00C440F2">
        <w:rPr>
          <w:sz w:val="26"/>
          <w:szCs w:val="26"/>
        </w:rPr>
        <w:t xml:space="preserve">Conduzir os negócios livre da influência desleal de suborno e corrupção. Pagamentos indevidos jamais devem ser feitos, direta ou indiretamente. </w:t>
      </w:r>
    </w:p>
    <w:p w:rsidR="00F86146" w:rsidRPr="00C440F2" w:rsidRDefault="00F86146" w:rsidP="00916A5F">
      <w:pPr>
        <w:pStyle w:val="Default"/>
        <w:jc w:val="both"/>
        <w:rPr>
          <w:sz w:val="26"/>
          <w:szCs w:val="26"/>
        </w:rPr>
      </w:pPr>
      <w:r w:rsidRPr="00C440F2">
        <w:rPr>
          <w:sz w:val="26"/>
          <w:szCs w:val="26"/>
        </w:rPr>
        <w:t xml:space="preserve">Um pagamento indevido oferece algo de valor que se destina a influenciar de forma injusta e ilegal uma interação de negócios. </w:t>
      </w:r>
    </w:p>
    <w:p w:rsidR="00F86146" w:rsidRPr="00C440F2" w:rsidRDefault="00F86146" w:rsidP="00916A5F">
      <w:pPr>
        <w:pStyle w:val="Default"/>
        <w:jc w:val="both"/>
        <w:rPr>
          <w:sz w:val="26"/>
          <w:szCs w:val="26"/>
        </w:rPr>
      </w:pPr>
      <w:r w:rsidRPr="00C440F2">
        <w:rPr>
          <w:sz w:val="26"/>
          <w:szCs w:val="26"/>
        </w:rPr>
        <w:t xml:space="preserve">Assim, os pagamentos impróprios, como: subornos, propinas, entretenimento ou doações de qualquer cliente, ou quaisquer outros terceiros para benefício pessoal de tais pessoas é impraticável na </w:t>
      </w:r>
      <w:r w:rsidR="00C440F2">
        <w:rPr>
          <w:sz w:val="26"/>
          <w:szCs w:val="26"/>
        </w:rPr>
        <w:t>HY LOK BRASIL</w:t>
      </w:r>
      <w:r w:rsidRPr="00C440F2">
        <w:rPr>
          <w:sz w:val="26"/>
          <w:szCs w:val="26"/>
        </w:rPr>
        <w:t xml:space="preserve">, seja por acionistas, diretores, gerentes, colaboradores etc. </w:t>
      </w:r>
    </w:p>
    <w:p w:rsidR="00F86146" w:rsidRPr="00C440F2" w:rsidRDefault="00F86146" w:rsidP="00916A5F">
      <w:pPr>
        <w:pStyle w:val="Default"/>
        <w:jc w:val="both"/>
        <w:rPr>
          <w:sz w:val="26"/>
          <w:szCs w:val="26"/>
        </w:rPr>
      </w:pPr>
      <w:r w:rsidRPr="00C440F2">
        <w:rPr>
          <w:sz w:val="26"/>
          <w:szCs w:val="26"/>
        </w:rPr>
        <w:t xml:space="preserve">A </w:t>
      </w:r>
      <w:r w:rsidR="00C440F2">
        <w:rPr>
          <w:sz w:val="26"/>
          <w:szCs w:val="26"/>
        </w:rPr>
        <w:t>HY LOK BRASIL</w:t>
      </w:r>
      <w:r w:rsidRPr="00C440F2">
        <w:rPr>
          <w:sz w:val="26"/>
          <w:szCs w:val="26"/>
        </w:rPr>
        <w:t xml:space="preserve"> não promete ou oferece algo de valor para obter uma vantagem indevida ou ilegal e nunca autoriza ninguém a executar qualquer uma dessas ações em seu nome. </w:t>
      </w:r>
    </w:p>
    <w:p w:rsidR="00F86146" w:rsidRPr="00C440F2" w:rsidRDefault="00F86146" w:rsidP="00916A5F">
      <w:pPr>
        <w:pStyle w:val="Default"/>
        <w:jc w:val="both"/>
        <w:rPr>
          <w:sz w:val="26"/>
          <w:szCs w:val="26"/>
        </w:rPr>
      </w:pPr>
      <w:r w:rsidRPr="00C440F2">
        <w:rPr>
          <w:sz w:val="26"/>
          <w:szCs w:val="26"/>
        </w:rPr>
        <w:t xml:space="preserve">E, também, oferecer presentes, refeições, acomodações ou viagens para um cliente, se eles são excessivos, irracionais, ou não têm um propósito comercial válido, com certeza poderá influenciar de maneira imprópria as decisões de negócios, o que é proibido pela </w:t>
      </w:r>
      <w:r w:rsidR="00C440F2">
        <w:rPr>
          <w:sz w:val="26"/>
          <w:szCs w:val="26"/>
        </w:rPr>
        <w:t>HY LOK BRASIL</w:t>
      </w:r>
      <w:r w:rsidRPr="00C440F2">
        <w:rPr>
          <w:sz w:val="26"/>
          <w:szCs w:val="26"/>
        </w:rPr>
        <w:t xml:space="preserve">. </w:t>
      </w:r>
    </w:p>
    <w:p w:rsidR="00C440F2" w:rsidRDefault="00C440F2" w:rsidP="00916A5F">
      <w:pPr>
        <w:pStyle w:val="Default"/>
        <w:jc w:val="both"/>
        <w:rPr>
          <w:b/>
          <w:bCs/>
          <w:sz w:val="32"/>
          <w:szCs w:val="32"/>
        </w:rPr>
      </w:pPr>
    </w:p>
    <w:p w:rsidR="00C440F2" w:rsidRDefault="00C440F2" w:rsidP="00916A5F">
      <w:pPr>
        <w:pStyle w:val="Default"/>
        <w:jc w:val="both"/>
        <w:rPr>
          <w:b/>
          <w:bCs/>
          <w:sz w:val="32"/>
          <w:szCs w:val="32"/>
        </w:rPr>
      </w:pPr>
    </w:p>
    <w:p w:rsidR="00F86146" w:rsidRPr="00C440F2" w:rsidRDefault="00F86146" w:rsidP="00916A5F">
      <w:pPr>
        <w:pStyle w:val="Default"/>
        <w:jc w:val="both"/>
        <w:rPr>
          <w:sz w:val="32"/>
          <w:szCs w:val="32"/>
        </w:rPr>
      </w:pPr>
      <w:r w:rsidRPr="00C440F2">
        <w:rPr>
          <w:b/>
          <w:bCs/>
          <w:sz w:val="32"/>
          <w:szCs w:val="32"/>
        </w:rPr>
        <w:t xml:space="preserve">6. REGIME DISCIPLINAR </w:t>
      </w:r>
    </w:p>
    <w:p w:rsidR="00C440F2" w:rsidRDefault="00C440F2" w:rsidP="00916A5F">
      <w:pPr>
        <w:pStyle w:val="Default"/>
        <w:jc w:val="both"/>
        <w:rPr>
          <w:sz w:val="23"/>
          <w:szCs w:val="23"/>
        </w:rPr>
      </w:pPr>
    </w:p>
    <w:p w:rsidR="00F86146" w:rsidRPr="00C440F2" w:rsidRDefault="00F86146" w:rsidP="00916A5F">
      <w:pPr>
        <w:pStyle w:val="Default"/>
        <w:jc w:val="both"/>
        <w:rPr>
          <w:sz w:val="26"/>
          <w:szCs w:val="26"/>
        </w:rPr>
      </w:pPr>
      <w:r w:rsidRPr="00C440F2">
        <w:rPr>
          <w:sz w:val="26"/>
          <w:szCs w:val="26"/>
        </w:rPr>
        <w:t xml:space="preserve">Para os casos de má conduta, fraude ou corrupção, o regime </w:t>
      </w:r>
      <w:r w:rsidR="00FB4834">
        <w:rPr>
          <w:sz w:val="26"/>
          <w:szCs w:val="26"/>
        </w:rPr>
        <w:t>disciplinar</w:t>
      </w:r>
      <w:r w:rsidR="00455662">
        <w:rPr>
          <w:sz w:val="26"/>
          <w:szCs w:val="26"/>
        </w:rPr>
        <w:t xml:space="preserve"> </w:t>
      </w:r>
      <w:r w:rsidRPr="00C440F2">
        <w:rPr>
          <w:sz w:val="26"/>
          <w:szCs w:val="26"/>
        </w:rPr>
        <w:t xml:space="preserve">da </w:t>
      </w:r>
      <w:r w:rsidR="00C440F2">
        <w:rPr>
          <w:sz w:val="26"/>
          <w:szCs w:val="26"/>
        </w:rPr>
        <w:t xml:space="preserve">HY LOK BRASIL </w:t>
      </w:r>
      <w:r w:rsidRPr="00C440F2">
        <w:rPr>
          <w:sz w:val="26"/>
          <w:szCs w:val="26"/>
        </w:rPr>
        <w:t xml:space="preserve">no determina as penalidades, como: advertências, suspensão ou rescisão do contrato de trabalho, de acordo com a gravidade do caso. </w:t>
      </w:r>
    </w:p>
    <w:p w:rsidR="00C440F2" w:rsidRDefault="00C440F2" w:rsidP="00916A5F">
      <w:pPr>
        <w:pStyle w:val="Default"/>
        <w:jc w:val="both"/>
        <w:rPr>
          <w:b/>
          <w:bCs/>
          <w:sz w:val="28"/>
          <w:szCs w:val="28"/>
        </w:rPr>
      </w:pPr>
    </w:p>
    <w:p w:rsidR="00C440F2" w:rsidRDefault="00C440F2" w:rsidP="00916A5F">
      <w:pPr>
        <w:pStyle w:val="Default"/>
        <w:jc w:val="both"/>
        <w:rPr>
          <w:b/>
          <w:bCs/>
          <w:sz w:val="28"/>
          <w:szCs w:val="28"/>
        </w:rPr>
      </w:pPr>
    </w:p>
    <w:p w:rsidR="00F86146" w:rsidRPr="00C440F2" w:rsidRDefault="00F86146" w:rsidP="00916A5F">
      <w:pPr>
        <w:pStyle w:val="Default"/>
        <w:jc w:val="both"/>
        <w:rPr>
          <w:sz w:val="32"/>
          <w:szCs w:val="32"/>
        </w:rPr>
      </w:pPr>
      <w:r w:rsidRPr="00C440F2">
        <w:rPr>
          <w:b/>
          <w:bCs/>
          <w:sz w:val="32"/>
          <w:szCs w:val="32"/>
        </w:rPr>
        <w:t xml:space="preserve">7. RELACIONAMENTO COM TERCEIROS </w:t>
      </w:r>
    </w:p>
    <w:p w:rsidR="00C440F2" w:rsidRDefault="00C440F2" w:rsidP="00916A5F">
      <w:pPr>
        <w:pStyle w:val="Default"/>
        <w:jc w:val="both"/>
        <w:rPr>
          <w:sz w:val="23"/>
          <w:szCs w:val="23"/>
        </w:rPr>
      </w:pPr>
    </w:p>
    <w:p w:rsidR="00F86146" w:rsidRPr="00C440F2" w:rsidRDefault="00F86146" w:rsidP="00916A5F">
      <w:pPr>
        <w:pStyle w:val="Default"/>
        <w:jc w:val="both"/>
        <w:rPr>
          <w:sz w:val="26"/>
          <w:szCs w:val="26"/>
        </w:rPr>
      </w:pPr>
      <w:r w:rsidRPr="00C440F2">
        <w:rPr>
          <w:sz w:val="26"/>
          <w:szCs w:val="26"/>
        </w:rPr>
        <w:t xml:space="preserve">O relacionamento com terceiros pode representar oportunidades de negócios, alinhadas aos objetivos estratégicos e operacionais da empresa, bem como resultar em risco de violação da legislação anticorrupção nacional e/ou internacional, incluindo possíveis danos financeiros ou danos à imagem e reputação da </w:t>
      </w:r>
      <w:r w:rsidR="00C440F2">
        <w:rPr>
          <w:sz w:val="26"/>
          <w:szCs w:val="26"/>
        </w:rPr>
        <w:t>HY LOK BRASIL</w:t>
      </w:r>
      <w:r w:rsidRPr="00C440F2">
        <w:rPr>
          <w:sz w:val="26"/>
          <w:szCs w:val="26"/>
        </w:rPr>
        <w:t xml:space="preserve">. </w:t>
      </w:r>
    </w:p>
    <w:p w:rsidR="00F86146" w:rsidRPr="00C440F2" w:rsidRDefault="00F86146" w:rsidP="00916A5F">
      <w:pPr>
        <w:pStyle w:val="Default"/>
        <w:jc w:val="both"/>
        <w:rPr>
          <w:sz w:val="26"/>
          <w:szCs w:val="26"/>
        </w:rPr>
      </w:pPr>
      <w:r w:rsidRPr="00C440F2">
        <w:rPr>
          <w:sz w:val="26"/>
          <w:szCs w:val="26"/>
        </w:rPr>
        <w:t>Para reduzir a exposição aos riscos</w:t>
      </w:r>
      <w:r w:rsidR="00FB4834">
        <w:rPr>
          <w:sz w:val="26"/>
          <w:szCs w:val="26"/>
        </w:rPr>
        <w:t xml:space="preserve"> </w:t>
      </w:r>
      <w:r w:rsidRPr="00C440F2">
        <w:rPr>
          <w:sz w:val="26"/>
          <w:szCs w:val="26"/>
        </w:rPr>
        <w:t>de</w:t>
      </w:r>
      <w:r w:rsidR="00FB4834">
        <w:rPr>
          <w:sz w:val="26"/>
          <w:szCs w:val="26"/>
        </w:rPr>
        <w:t xml:space="preserve"> </w:t>
      </w:r>
      <w:r w:rsidRPr="00C440F2">
        <w:rPr>
          <w:sz w:val="26"/>
          <w:szCs w:val="26"/>
        </w:rPr>
        <w:t>fraude</w:t>
      </w:r>
      <w:r w:rsidR="00FB4834">
        <w:rPr>
          <w:sz w:val="26"/>
          <w:szCs w:val="26"/>
        </w:rPr>
        <w:t xml:space="preserve"> </w:t>
      </w:r>
      <w:r w:rsidRPr="00C440F2">
        <w:rPr>
          <w:sz w:val="26"/>
          <w:szCs w:val="26"/>
        </w:rPr>
        <w:t>e</w:t>
      </w:r>
      <w:r w:rsidR="00FB4834">
        <w:rPr>
          <w:sz w:val="26"/>
          <w:szCs w:val="26"/>
        </w:rPr>
        <w:t xml:space="preserve"> </w:t>
      </w:r>
      <w:r w:rsidRPr="00C440F2">
        <w:rPr>
          <w:sz w:val="26"/>
          <w:szCs w:val="26"/>
        </w:rPr>
        <w:t>corrupção, a</w:t>
      </w:r>
      <w:r w:rsidR="00FB4834" w:rsidRPr="00C440F2">
        <w:rPr>
          <w:sz w:val="26"/>
          <w:szCs w:val="26"/>
        </w:rPr>
        <w:t xml:space="preserve"> </w:t>
      </w:r>
      <w:r w:rsidR="00C440F2">
        <w:rPr>
          <w:sz w:val="26"/>
          <w:szCs w:val="26"/>
        </w:rPr>
        <w:t>HY LOK BRASIL</w:t>
      </w:r>
      <w:r w:rsidRPr="00C440F2">
        <w:rPr>
          <w:sz w:val="26"/>
          <w:szCs w:val="26"/>
        </w:rPr>
        <w:t xml:space="preserve"> estabeleceu a separação de funções entre os funcionários que vendem bens e serviços, aqueles que conduzem a participação da </w:t>
      </w:r>
      <w:r w:rsidR="00C440F2">
        <w:rPr>
          <w:sz w:val="26"/>
          <w:szCs w:val="26"/>
        </w:rPr>
        <w:t>HY LOK BRASIL</w:t>
      </w:r>
      <w:r w:rsidRPr="00C440F2">
        <w:rPr>
          <w:sz w:val="26"/>
          <w:szCs w:val="26"/>
        </w:rPr>
        <w:t xml:space="preserve"> em propostas</w:t>
      </w:r>
      <w:r w:rsidR="00C440F2">
        <w:rPr>
          <w:sz w:val="26"/>
          <w:szCs w:val="26"/>
        </w:rPr>
        <w:t xml:space="preserve"> /</w:t>
      </w:r>
      <w:r w:rsidRPr="00C440F2">
        <w:rPr>
          <w:sz w:val="26"/>
          <w:szCs w:val="26"/>
        </w:rPr>
        <w:t xml:space="preserve">lances e aqueles que são responsáveis pela aprovação de propostas/ofertas. Também há limites de autoridade, atualizados e aprovados periodicamente pela diretoria, para a assinatura de contratos. </w:t>
      </w:r>
    </w:p>
    <w:p w:rsidR="00F86146" w:rsidRPr="00C440F2" w:rsidRDefault="00916A5F" w:rsidP="00916A5F">
      <w:pPr>
        <w:pStyle w:val="Default"/>
        <w:pageBreakBefore/>
        <w:jc w:val="both"/>
        <w:rPr>
          <w:sz w:val="32"/>
          <w:szCs w:val="32"/>
        </w:rPr>
      </w:pPr>
      <w:r>
        <w:rPr>
          <w:noProof/>
        </w:rPr>
        <w:lastRenderedPageBreak/>
        <w:drawing>
          <wp:inline distT="0" distB="0" distL="0" distR="0" wp14:anchorId="7540E299" wp14:editId="5541FAAC">
            <wp:extent cx="2143125" cy="714375"/>
            <wp:effectExtent l="0" t="0" r="9525" b="9525"/>
            <wp:docPr id="5" name="Imagem 5" descr="C:\Users\hl02\AppData\Local\Microsoft\Windows\Temporary Internet Files\Content.Outlook\L0GPLY9J\LOGO.jpg"/>
            <wp:cNvGraphicFramePr/>
            <a:graphic xmlns:a="http://schemas.openxmlformats.org/drawingml/2006/main">
              <a:graphicData uri="http://schemas.openxmlformats.org/drawingml/2006/picture">
                <pic:pic xmlns:pic="http://schemas.openxmlformats.org/drawingml/2006/picture">
                  <pic:nvPicPr>
                    <pic:cNvPr id="3" name="Imagem 3" descr="C:\Users\hl02\AppData\Local\Microsoft\Windows\Temporary Internet Files\Content.Outlook\L0GPLY9J\LOGO.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714375"/>
                    </a:xfrm>
                    <a:prstGeom prst="rect">
                      <a:avLst/>
                    </a:prstGeom>
                    <a:noFill/>
                    <a:ln>
                      <a:noFill/>
                    </a:ln>
                  </pic:spPr>
                </pic:pic>
              </a:graphicData>
            </a:graphic>
          </wp:inline>
        </w:drawing>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w:t>
      </w:r>
      <w:r w:rsidR="00F86146" w:rsidRPr="00C440F2">
        <w:rPr>
          <w:b/>
          <w:bCs/>
          <w:sz w:val="32"/>
          <w:szCs w:val="32"/>
        </w:rPr>
        <w:t xml:space="preserve">8. CANAIS PARA DENÚNCIAS, RECLAMAÇÕES, SOLICITAÇÕES, SUGESTÕES E ELOGIOS </w:t>
      </w:r>
    </w:p>
    <w:p w:rsidR="00C440F2" w:rsidRDefault="00C440F2" w:rsidP="00916A5F">
      <w:pPr>
        <w:pStyle w:val="Default"/>
        <w:jc w:val="both"/>
        <w:rPr>
          <w:sz w:val="23"/>
          <w:szCs w:val="23"/>
        </w:rPr>
      </w:pPr>
    </w:p>
    <w:p w:rsidR="00F86146" w:rsidRPr="00C440F2" w:rsidRDefault="00F86146" w:rsidP="00916A5F">
      <w:pPr>
        <w:pStyle w:val="Default"/>
        <w:jc w:val="both"/>
        <w:rPr>
          <w:sz w:val="26"/>
          <w:szCs w:val="26"/>
        </w:rPr>
      </w:pPr>
      <w:r w:rsidRPr="00C440F2">
        <w:rPr>
          <w:sz w:val="26"/>
          <w:szCs w:val="26"/>
        </w:rPr>
        <w:t xml:space="preserve">A </w:t>
      </w:r>
      <w:r w:rsidR="00C440F2">
        <w:rPr>
          <w:sz w:val="26"/>
          <w:szCs w:val="26"/>
        </w:rPr>
        <w:t>HY LOK BRASIL</w:t>
      </w:r>
      <w:r w:rsidRPr="00C440F2">
        <w:rPr>
          <w:sz w:val="26"/>
          <w:szCs w:val="26"/>
        </w:rPr>
        <w:t xml:space="preserve"> implantou canais de comunicação seguros e confiáveis, incentivando todos os colaboradores a registrarem quaisquer situações que indiquem uma violação conhecida ou potencial de princípios éticos, políticas, normas, leis e regulamentos ou outra conduta imprópria. </w:t>
      </w:r>
    </w:p>
    <w:p w:rsidR="00F86146" w:rsidRPr="00C440F2" w:rsidRDefault="00F86146" w:rsidP="00916A5F">
      <w:pPr>
        <w:pStyle w:val="Default"/>
        <w:jc w:val="both"/>
        <w:rPr>
          <w:sz w:val="26"/>
          <w:szCs w:val="26"/>
        </w:rPr>
      </w:pPr>
      <w:r w:rsidRPr="00C440F2">
        <w:rPr>
          <w:sz w:val="26"/>
          <w:szCs w:val="26"/>
        </w:rPr>
        <w:t xml:space="preserve">A preservação do anonimato de pessoas que fazem denúncias e que consideram atos de retaliação como sendo uma conduta imprópria, quando identificada, pode resultar em sanções disciplinares. </w:t>
      </w:r>
    </w:p>
    <w:p w:rsidR="00F86146" w:rsidRPr="00C440F2" w:rsidRDefault="00F86146" w:rsidP="00916A5F">
      <w:pPr>
        <w:pStyle w:val="Default"/>
        <w:jc w:val="both"/>
        <w:rPr>
          <w:sz w:val="26"/>
          <w:szCs w:val="26"/>
        </w:rPr>
      </w:pPr>
      <w:r w:rsidRPr="00C440F2">
        <w:rPr>
          <w:sz w:val="26"/>
          <w:szCs w:val="26"/>
        </w:rPr>
        <w:t xml:space="preserve">Assim, a </w:t>
      </w:r>
      <w:r w:rsidR="00C440F2">
        <w:rPr>
          <w:sz w:val="26"/>
          <w:szCs w:val="26"/>
        </w:rPr>
        <w:t>HY LOK BRASIL</w:t>
      </w:r>
      <w:r w:rsidRPr="00C440F2">
        <w:rPr>
          <w:sz w:val="26"/>
          <w:szCs w:val="26"/>
        </w:rPr>
        <w:t xml:space="preserve"> mantém diversos instrumentos de comunicação disponíveis </w:t>
      </w:r>
      <w:proofErr w:type="gramStart"/>
      <w:r w:rsidRPr="00C440F2">
        <w:rPr>
          <w:sz w:val="26"/>
          <w:szCs w:val="26"/>
        </w:rPr>
        <w:t>à</w:t>
      </w:r>
      <w:proofErr w:type="gramEnd"/>
      <w:r w:rsidRPr="00C440F2">
        <w:rPr>
          <w:sz w:val="26"/>
          <w:szCs w:val="26"/>
        </w:rPr>
        <w:t xml:space="preserve"> todos os colaboradores para que seja consultada sobre situações que possam entrar em conflito com os interesses da empresa. </w:t>
      </w:r>
    </w:p>
    <w:p w:rsidR="00C440F2" w:rsidRDefault="00C440F2" w:rsidP="00916A5F">
      <w:pPr>
        <w:pStyle w:val="Default"/>
        <w:jc w:val="both"/>
        <w:rPr>
          <w:b/>
          <w:bCs/>
          <w:sz w:val="28"/>
          <w:szCs w:val="28"/>
        </w:rPr>
      </w:pPr>
    </w:p>
    <w:p w:rsidR="00C440F2" w:rsidRDefault="00C440F2" w:rsidP="00916A5F">
      <w:pPr>
        <w:pStyle w:val="Default"/>
        <w:jc w:val="both"/>
        <w:rPr>
          <w:b/>
          <w:bCs/>
          <w:sz w:val="32"/>
          <w:szCs w:val="32"/>
        </w:rPr>
      </w:pPr>
    </w:p>
    <w:p w:rsidR="00F86146" w:rsidRPr="00C440F2" w:rsidRDefault="00F86146" w:rsidP="00916A5F">
      <w:pPr>
        <w:pStyle w:val="Default"/>
        <w:jc w:val="both"/>
        <w:rPr>
          <w:sz w:val="32"/>
          <w:szCs w:val="32"/>
        </w:rPr>
      </w:pPr>
      <w:r w:rsidRPr="00C440F2">
        <w:rPr>
          <w:b/>
          <w:bCs/>
          <w:sz w:val="32"/>
          <w:szCs w:val="32"/>
        </w:rPr>
        <w:t xml:space="preserve">9. CONTRIBUIÇÕES: POLÍTICA &amp; CARIDADE </w:t>
      </w:r>
    </w:p>
    <w:p w:rsidR="00C440F2" w:rsidRDefault="00C440F2" w:rsidP="00916A5F">
      <w:pPr>
        <w:pStyle w:val="Default"/>
        <w:jc w:val="both"/>
        <w:rPr>
          <w:sz w:val="23"/>
          <w:szCs w:val="23"/>
        </w:rPr>
      </w:pPr>
    </w:p>
    <w:p w:rsidR="00F86146" w:rsidRPr="00C440F2" w:rsidRDefault="00F86146" w:rsidP="00916A5F">
      <w:pPr>
        <w:pStyle w:val="Default"/>
        <w:jc w:val="both"/>
        <w:rPr>
          <w:sz w:val="26"/>
          <w:szCs w:val="26"/>
        </w:rPr>
      </w:pPr>
      <w:r w:rsidRPr="00C440F2">
        <w:rPr>
          <w:sz w:val="26"/>
          <w:szCs w:val="26"/>
        </w:rPr>
        <w:t>A</w:t>
      </w:r>
      <w:r w:rsidR="00C440F2">
        <w:rPr>
          <w:sz w:val="26"/>
          <w:szCs w:val="26"/>
        </w:rPr>
        <w:t xml:space="preserve"> HY LOK BRASIL</w:t>
      </w:r>
      <w:r w:rsidRPr="00C440F2">
        <w:rPr>
          <w:sz w:val="26"/>
          <w:szCs w:val="26"/>
        </w:rPr>
        <w:t xml:space="preserve"> reconhece que pertence a uma comunidade e que seus funcionários têm o direito de participar em atividades políticas, assim como atividades culturais, humanitárias, esportivas, dentre outras. </w:t>
      </w:r>
    </w:p>
    <w:p w:rsidR="00F86146" w:rsidRPr="00C440F2" w:rsidRDefault="00F86146" w:rsidP="00916A5F">
      <w:pPr>
        <w:pStyle w:val="Default"/>
        <w:jc w:val="both"/>
        <w:rPr>
          <w:sz w:val="26"/>
          <w:szCs w:val="26"/>
        </w:rPr>
      </w:pPr>
      <w:r w:rsidRPr="00C440F2">
        <w:rPr>
          <w:sz w:val="26"/>
          <w:szCs w:val="26"/>
        </w:rPr>
        <w:t xml:space="preserve">Entretanto, eles são orientados para que tal compromisso deva ocorrer fora do horário de trabalho, sem qualquer implicação à </w:t>
      </w:r>
      <w:r w:rsidR="00C440F2">
        <w:rPr>
          <w:sz w:val="26"/>
          <w:szCs w:val="26"/>
        </w:rPr>
        <w:t>HY LOK BRASIL.</w:t>
      </w:r>
      <w:r w:rsidRPr="00C440F2">
        <w:rPr>
          <w:sz w:val="26"/>
          <w:szCs w:val="26"/>
        </w:rPr>
        <w:t xml:space="preserve">. </w:t>
      </w:r>
    </w:p>
    <w:p w:rsidR="00F86146" w:rsidRPr="00C440F2" w:rsidRDefault="00F86146" w:rsidP="00916A5F">
      <w:pPr>
        <w:pStyle w:val="Default"/>
        <w:jc w:val="both"/>
        <w:rPr>
          <w:sz w:val="26"/>
          <w:szCs w:val="26"/>
        </w:rPr>
      </w:pPr>
      <w:r w:rsidRPr="00C440F2">
        <w:rPr>
          <w:sz w:val="26"/>
          <w:szCs w:val="26"/>
        </w:rPr>
        <w:t xml:space="preserve">Faz parte da política da </w:t>
      </w:r>
      <w:r w:rsidR="00C440F2">
        <w:rPr>
          <w:sz w:val="26"/>
          <w:szCs w:val="26"/>
        </w:rPr>
        <w:t>HY LOK BRASIL</w:t>
      </w:r>
      <w:r w:rsidRPr="00C440F2">
        <w:rPr>
          <w:sz w:val="26"/>
          <w:szCs w:val="26"/>
        </w:rPr>
        <w:t xml:space="preserve"> não apoiar direta (contribuições) ou indiretamente (compra ou fornecimento de bens ou serviços) quaisquer atividades políticas locais, nacionais ou internacionais. </w:t>
      </w:r>
    </w:p>
    <w:p w:rsidR="00F86146" w:rsidRPr="00C440F2" w:rsidRDefault="00FB4834" w:rsidP="00916A5F">
      <w:pPr>
        <w:pStyle w:val="Default"/>
        <w:jc w:val="both"/>
        <w:rPr>
          <w:sz w:val="26"/>
          <w:szCs w:val="26"/>
        </w:rPr>
      </w:pPr>
      <w:r>
        <w:rPr>
          <w:sz w:val="26"/>
          <w:szCs w:val="26"/>
        </w:rPr>
        <w:t>Assim sendo</w:t>
      </w:r>
      <w:r w:rsidR="00F86146" w:rsidRPr="00C440F2">
        <w:rPr>
          <w:sz w:val="26"/>
          <w:szCs w:val="26"/>
        </w:rPr>
        <w:t xml:space="preserve">, a </w:t>
      </w:r>
      <w:r w:rsidR="00C440F2">
        <w:rPr>
          <w:sz w:val="26"/>
          <w:szCs w:val="26"/>
        </w:rPr>
        <w:t>HY LOK BRASIL</w:t>
      </w:r>
      <w:r w:rsidR="00F86146" w:rsidRPr="00C440F2">
        <w:rPr>
          <w:sz w:val="26"/>
          <w:szCs w:val="26"/>
        </w:rPr>
        <w:t xml:space="preserve"> está comprometida com a comunidade e, muitas vezes, </w:t>
      </w:r>
      <w:r>
        <w:rPr>
          <w:sz w:val="26"/>
          <w:szCs w:val="26"/>
        </w:rPr>
        <w:t xml:space="preserve">apoia </w:t>
      </w:r>
      <w:r w:rsidR="00F86146" w:rsidRPr="00C440F2">
        <w:rPr>
          <w:sz w:val="26"/>
          <w:szCs w:val="26"/>
        </w:rPr>
        <w:t xml:space="preserve">causas nobres. Ela também encoraja a generosidade de seus funcionários no apoio a atividades filantrópicas. Essas doações são feitas como reflexo dos seus valores, sem qualquer expectativa de tratamento favorável, como retorno. </w:t>
      </w:r>
    </w:p>
    <w:p w:rsidR="00F86146" w:rsidRPr="00C440F2" w:rsidRDefault="00F86146" w:rsidP="00916A5F">
      <w:pPr>
        <w:pStyle w:val="Default"/>
        <w:jc w:val="both"/>
        <w:rPr>
          <w:sz w:val="26"/>
          <w:szCs w:val="26"/>
        </w:rPr>
      </w:pPr>
      <w:r w:rsidRPr="00C440F2">
        <w:rPr>
          <w:sz w:val="26"/>
          <w:szCs w:val="26"/>
        </w:rPr>
        <w:t xml:space="preserve">A </w:t>
      </w:r>
      <w:r w:rsidR="00A07C1D">
        <w:rPr>
          <w:sz w:val="26"/>
          <w:szCs w:val="26"/>
        </w:rPr>
        <w:t>HY LOK BRASIL</w:t>
      </w:r>
      <w:r w:rsidRPr="00C440F2">
        <w:rPr>
          <w:sz w:val="26"/>
          <w:szCs w:val="26"/>
        </w:rPr>
        <w:t xml:space="preserve"> nunca faz qualquer contribuição em troca de um favor nos negócios, mesmo que o destinatário seja uma instituição de caridade legítima. </w:t>
      </w:r>
    </w:p>
    <w:p w:rsidR="00F86146" w:rsidRPr="00C440F2" w:rsidRDefault="00F86146" w:rsidP="00916A5F">
      <w:pPr>
        <w:pStyle w:val="Default"/>
        <w:jc w:val="both"/>
        <w:rPr>
          <w:sz w:val="26"/>
          <w:szCs w:val="26"/>
        </w:rPr>
      </w:pPr>
      <w:r w:rsidRPr="00C440F2">
        <w:rPr>
          <w:sz w:val="26"/>
          <w:szCs w:val="26"/>
        </w:rPr>
        <w:t xml:space="preserve">Assim, visando o risco de corrupção, e até mesmo algo que aparente corrupção, a </w:t>
      </w:r>
      <w:r w:rsidR="00A07C1D">
        <w:rPr>
          <w:sz w:val="26"/>
          <w:szCs w:val="26"/>
        </w:rPr>
        <w:t>HY LOK BRASIL</w:t>
      </w:r>
      <w:r w:rsidRPr="00C440F2">
        <w:rPr>
          <w:sz w:val="26"/>
          <w:szCs w:val="26"/>
        </w:rPr>
        <w:t xml:space="preserve"> orienta seguir as seguintes regras: </w:t>
      </w:r>
    </w:p>
    <w:p w:rsidR="00916A5F" w:rsidRDefault="00916A5F" w:rsidP="00F86146">
      <w:pPr>
        <w:pStyle w:val="Default"/>
        <w:pageBreakBefore/>
        <w:rPr>
          <w:sz w:val="23"/>
          <w:szCs w:val="23"/>
        </w:rPr>
      </w:pPr>
      <w:r>
        <w:rPr>
          <w:noProof/>
        </w:rPr>
        <w:lastRenderedPageBreak/>
        <w:drawing>
          <wp:inline distT="0" distB="0" distL="0" distR="0" wp14:anchorId="7540E299" wp14:editId="5541FAAC">
            <wp:extent cx="2143125" cy="714375"/>
            <wp:effectExtent l="0" t="0" r="9525" b="9525"/>
            <wp:docPr id="4" name="Imagem 4" descr="C:\Users\hl02\AppData\Local\Microsoft\Windows\Temporary Internet Files\Content.Outlook\L0GPLY9J\LOGO.jpg"/>
            <wp:cNvGraphicFramePr/>
            <a:graphic xmlns:a="http://schemas.openxmlformats.org/drawingml/2006/main">
              <a:graphicData uri="http://schemas.openxmlformats.org/drawingml/2006/picture">
                <pic:pic xmlns:pic="http://schemas.openxmlformats.org/drawingml/2006/picture">
                  <pic:nvPicPr>
                    <pic:cNvPr id="3" name="Imagem 3" descr="C:\Users\hl02\AppData\Local\Microsoft\Windows\Temporary Internet Files\Content.Outlook\L0GPLY9J\LOGO.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714375"/>
                    </a:xfrm>
                    <a:prstGeom prst="rect">
                      <a:avLst/>
                    </a:prstGeom>
                    <a:noFill/>
                    <a:ln>
                      <a:noFill/>
                    </a:ln>
                  </pic:spPr>
                </pic:pic>
              </a:graphicData>
            </a:graphic>
          </wp:inline>
        </w:drawing>
      </w:r>
    </w:p>
    <w:p w:rsidR="00F86146" w:rsidRPr="00A07C1D" w:rsidRDefault="00F86146" w:rsidP="00916A5F">
      <w:pPr>
        <w:pStyle w:val="Default"/>
        <w:spacing w:after="169"/>
        <w:jc w:val="both"/>
        <w:rPr>
          <w:sz w:val="26"/>
          <w:szCs w:val="26"/>
        </w:rPr>
      </w:pPr>
      <w:r w:rsidRPr="00A07C1D">
        <w:rPr>
          <w:b/>
          <w:bCs/>
          <w:sz w:val="26"/>
          <w:szCs w:val="26"/>
        </w:rPr>
        <w:t xml:space="preserve">a) </w:t>
      </w:r>
      <w:r w:rsidRPr="00A07C1D">
        <w:rPr>
          <w:sz w:val="26"/>
          <w:szCs w:val="26"/>
        </w:rPr>
        <w:t xml:space="preserve">Nunca doe ou prometa doar a uma causa, seja pessoalmente ou em nome da </w:t>
      </w:r>
      <w:r w:rsidR="00A07C1D">
        <w:rPr>
          <w:sz w:val="26"/>
          <w:szCs w:val="26"/>
        </w:rPr>
        <w:t>HY LOK BRASIL</w:t>
      </w:r>
      <w:r w:rsidRPr="00A07C1D">
        <w:rPr>
          <w:sz w:val="26"/>
          <w:szCs w:val="26"/>
        </w:rPr>
        <w:t xml:space="preserve">, com a intenção de ganhar uma vantagem em qualquer negócio para a empresa; </w:t>
      </w:r>
    </w:p>
    <w:p w:rsidR="00F86146" w:rsidRPr="00A07C1D" w:rsidRDefault="00F86146" w:rsidP="00916A5F">
      <w:pPr>
        <w:pStyle w:val="Default"/>
        <w:spacing w:after="169"/>
        <w:jc w:val="both"/>
        <w:rPr>
          <w:sz w:val="26"/>
          <w:szCs w:val="26"/>
        </w:rPr>
      </w:pPr>
      <w:r w:rsidRPr="00A07C1D">
        <w:rPr>
          <w:b/>
          <w:bCs/>
          <w:sz w:val="26"/>
          <w:szCs w:val="26"/>
        </w:rPr>
        <w:t xml:space="preserve">b) </w:t>
      </w:r>
      <w:r w:rsidRPr="00A07C1D">
        <w:rPr>
          <w:sz w:val="26"/>
          <w:szCs w:val="26"/>
        </w:rPr>
        <w:t xml:space="preserve">Qualquer negociação comercial deve ser mantida completamente em separado de discussões sobre doações para caridade; </w:t>
      </w:r>
    </w:p>
    <w:p w:rsidR="00F86146" w:rsidRPr="00A07C1D" w:rsidRDefault="00F86146" w:rsidP="00916A5F">
      <w:pPr>
        <w:pStyle w:val="Default"/>
        <w:spacing w:after="169"/>
        <w:jc w:val="both"/>
        <w:rPr>
          <w:sz w:val="26"/>
          <w:szCs w:val="26"/>
        </w:rPr>
      </w:pPr>
      <w:r w:rsidRPr="00A07C1D">
        <w:rPr>
          <w:b/>
          <w:bCs/>
          <w:sz w:val="26"/>
          <w:szCs w:val="26"/>
        </w:rPr>
        <w:t xml:space="preserve">c) </w:t>
      </w:r>
      <w:r w:rsidRPr="00A07C1D">
        <w:rPr>
          <w:sz w:val="26"/>
          <w:szCs w:val="26"/>
        </w:rPr>
        <w:t xml:space="preserve">Evite contribuir com uma instituição de caridade associada a um parceiro atual ou em potencial, que pode ser capaz de influenciar uma interação de negócios; </w:t>
      </w:r>
    </w:p>
    <w:p w:rsidR="00F86146" w:rsidRPr="00A07C1D" w:rsidRDefault="00F86146" w:rsidP="00916A5F">
      <w:pPr>
        <w:pStyle w:val="Default"/>
        <w:spacing w:after="169"/>
        <w:jc w:val="both"/>
        <w:rPr>
          <w:sz w:val="26"/>
          <w:szCs w:val="26"/>
        </w:rPr>
      </w:pPr>
      <w:r w:rsidRPr="00A07C1D">
        <w:rPr>
          <w:b/>
          <w:bCs/>
          <w:sz w:val="26"/>
          <w:szCs w:val="26"/>
        </w:rPr>
        <w:t xml:space="preserve">d) </w:t>
      </w:r>
      <w:r w:rsidRPr="00A07C1D">
        <w:rPr>
          <w:sz w:val="26"/>
          <w:szCs w:val="26"/>
        </w:rPr>
        <w:t xml:space="preserve">As doações devem ser feitas diretamente para a instituição de caridade e não podem ser concedidas a indivíduos ou organizações com fins lucrativos. Em geral, estas organizações devem ser registradas como isentas de impostos e sem fins lucrativos nos países em que operam e, </w:t>
      </w:r>
    </w:p>
    <w:p w:rsidR="00F86146" w:rsidRPr="00A07C1D" w:rsidRDefault="00F86146" w:rsidP="00916A5F">
      <w:pPr>
        <w:pStyle w:val="Default"/>
        <w:jc w:val="both"/>
        <w:rPr>
          <w:sz w:val="26"/>
          <w:szCs w:val="26"/>
        </w:rPr>
      </w:pPr>
      <w:r w:rsidRPr="00A07C1D">
        <w:rPr>
          <w:b/>
          <w:bCs/>
          <w:sz w:val="26"/>
          <w:szCs w:val="26"/>
        </w:rPr>
        <w:t xml:space="preserve">e) </w:t>
      </w:r>
      <w:r w:rsidRPr="00A07C1D">
        <w:rPr>
          <w:sz w:val="26"/>
          <w:szCs w:val="26"/>
        </w:rPr>
        <w:t xml:space="preserve">Sempre confirme a legitimidade de uma organização antes que qualquer fundo seja doado, verificando os registros públicos e realizando pesquisas na internet junto a organizações respeitáveis de monitoramento à caridade. </w:t>
      </w:r>
    </w:p>
    <w:p w:rsidR="00A07C1D" w:rsidRDefault="00A07C1D" w:rsidP="00916A5F">
      <w:pPr>
        <w:pStyle w:val="Default"/>
        <w:jc w:val="both"/>
        <w:rPr>
          <w:b/>
          <w:bCs/>
          <w:sz w:val="32"/>
          <w:szCs w:val="32"/>
        </w:rPr>
      </w:pPr>
    </w:p>
    <w:p w:rsidR="00F86146" w:rsidRPr="00A07C1D" w:rsidRDefault="00F86146" w:rsidP="00916A5F">
      <w:pPr>
        <w:pStyle w:val="Default"/>
        <w:jc w:val="both"/>
        <w:rPr>
          <w:sz w:val="32"/>
          <w:szCs w:val="32"/>
        </w:rPr>
      </w:pPr>
      <w:r w:rsidRPr="00A07C1D">
        <w:rPr>
          <w:b/>
          <w:bCs/>
          <w:sz w:val="32"/>
          <w:szCs w:val="32"/>
        </w:rPr>
        <w:t xml:space="preserve">10. CONTABILIDADE E MANUTENÇÃO DE REGISTROS </w:t>
      </w:r>
    </w:p>
    <w:p w:rsidR="00A07C1D" w:rsidRDefault="00A07C1D" w:rsidP="00916A5F">
      <w:pPr>
        <w:pStyle w:val="Default"/>
        <w:jc w:val="both"/>
        <w:rPr>
          <w:sz w:val="26"/>
          <w:szCs w:val="26"/>
        </w:rPr>
      </w:pPr>
    </w:p>
    <w:p w:rsidR="00F86146" w:rsidRPr="00A07C1D" w:rsidRDefault="00F86146" w:rsidP="00916A5F">
      <w:pPr>
        <w:pStyle w:val="Default"/>
        <w:jc w:val="both"/>
        <w:rPr>
          <w:sz w:val="26"/>
          <w:szCs w:val="26"/>
        </w:rPr>
      </w:pPr>
      <w:r w:rsidRPr="00A07C1D">
        <w:rPr>
          <w:sz w:val="26"/>
          <w:szCs w:val="26"/>
        </w:rPr>
        <w:t xml:space="preserve">O ambiente de controle interno da </w:t>
      </w:r>
      <w:r w:rsidR="00A07C1D">
        <w:rPr>
          <w:sz w:val="26"/>
          <w:szCs w:val="26"/>
        </w:rPr>
        <w:t>HY LOK BRASIL</w:t>
      </w:r>
      <w:r w:rsidR="00FB4834">
        <w:rPr>
          <w:sz w:val="26"/>
          <w:szCs w:val="26"/>
        </w:rPr>
        <w:t xml:space="preserve"> </w:t>
      </w:r>
      <w:r w:rsidRPr="00A07C1D">
        <w:rPr>
          <w:sz w:val="26"/>
          <w:szCs w:val="26"/>
        </w:rPr>
        <w:t xml:space="preserve">fornece uma garantia razoável de que todos os registros e autorizações de transações sejam mantidos corretamente, a fim de permitir a elaboração e divulgação de relatórios financeiros livres de distorções e em conformidade com a legislação brasileira e internacional e as normas de contabilidade. </w:t>
      </w:r>
    </w:p>
    <w:p w:rsidR="00F86146" w:rsidRPr="00A07C1D" w:rsidRDefault="00F86146" w:rsidP="00916A5F">
      <w:pPr>
        <w:pStyle w:val="Default"/>
        <w:jc w:val="both"/>
        <w:rPr>
          <w:sz w:val="26"/>
          <w:szCs w:val="26"/>
        </w:rPr>
      </w:pPr>
      <w:r w:rsidRPr="00A07C1D">
        <w:rPr>
          <w:sz w:val="26"/>
          <w:szCs w:val="26"/>
        </w:rPr>
        <w:t xml:space="preserve">A </w:t>
      </w:r>
      <w:r w:rsidR="00A07C1D">
        <w:rPr>
          <w:sz w:val="26"/>
          <w:szCs w:val="26"/>
        </w:rPr>
        <w:t>HY LOK BRASIL</w:t>
      </w:r>
      <w:r w:rsidRPr="00A07C1D">
        <w:rPr>
          <w:sz w:val="26"/>
          <w:szCs w:val="26"/>
        </w:rPr>
        <w:t xml:space="preserve"> exige documentos que comprovem com precisão e de forma completa todas as transações efetivadas, bem como medidas necessárias para se manter em conformidade com políticas internas, quando aplicáveis, tais como obter as aprovações apropriadas. </w:t>
      </w:r>
    </w:p>
    <w:p w:rsidR="00F86146" w:rsidRPr="00A07C1D" w:rsidRDefault="00F86146" w:rsidP="00916A5F">
      <w:pPr>
        <w:pStyle w:val="Default"/>
        <w:jc w:val="both"/>
        <w:rPr>
          <w:sz w:val="26"/>
          <w:szCs w:val="26"/>
        </w:rPr>
      </w:pPr>
      <w:r w:rsidRPr="00A07C1D">
        <w:rPr>
          <w:sz w:val="26"/>
          <w:szCs w:val="26"/>
        </w:rPr>
        <w:t xml:space="preserve">Na </w:t>
      </w:r>
      <w:r w:rsidR="00A07C1D">
        <w:rPr>
          <w:sz w:val="26"/>
          <w:szCs w:val="26"/>
        </w:rPr>
        <w:t>HY LOK BRASIL</w:t>
      </w:r>
      <w:r w:rsidRPr="00A07C1D">
        <w:rPr>
          <w:sz w:val="26"/>
          <w:szCs w:val="26"/>
        </w:rPr>
        <w:t xml:space="preserve"> jamais existiu contas "sem registros", lançamentos de registros falsos, errados ou enganosos. Ela nunca aprovou ou efetuou qualquer pagamento com a intenção, finalidade ou o entendimento de que qualquer parte do pagamento será </w:t>
      </w:r>
      <w:r w:rsidR="00FB4834" w:rsidRPr="00A07C1D">
        <w:rPr>
          <w:sz w:val="26"/>
          <w:szCs w:val="26"/>
        </w:rPr>
        <w:t>usada</w:t>
      </w:r>
      <w:r w:rsidRPr="00A07C1D">
        <w:rPr>
          <w:sz w:val="26"/>
          <w:szCs w:val="26"/>
        </w:rPr>
        <w:t xml:space="preserve"> para um propósito que não consta nos documentos comprovativos. </w:t>
      </w:r>
    </w:p>
    <w:p w:rsidR="00F86146" w:rsidRPr="00A07C1D" w:rsidRDefault="00FB4834" w:rsidP="00916A5F">
      <w:pPr>
        <w:pStyle w:val="Default"/>
        <w:jc w:val="both"/>
        <w:rPr>
          <w:sz w:val="26"/>
          <w:szCs w:val="26"/>
        </w:rPr>
      </w:pPr>
      <w:r>
        <w:rPr>
          <w:sz w:val="26"/>
          <w:szCs w:val="26"/>
        </w:rPr>
        <w:t>Desta forma</w:t>
      </w:r>
      <w:r w:rsidR="00F86146" w:rsidRPr="00A07C1D">
        <w:rPr>
          <w:sz w:val="26"/>
          <w:szCs w:val="26"/>
        </w:rPr>
        <w:t xml:space="preserve">, todos os arquivos e registros da </w:t>
      </w:r>
      <w:r w:rsidR="00A07C1D">
        <w:rPr>
          <w:sz w:val="26"/>
          <w:szCs w:val="26"/>
        </w:rPr>
        <w:t>HY LOK BRASIL</w:t>
      </w:r>
      <w:r w:rsidR="00F86146" w:rsidRPr="00A07C1D">
        <w:rPr>
          <w:sz w:val="26"/>
          <w:szCs w:val="26"/>
        </w:rPr>
        <w:t xml:space="preserve"> estão em conformidade com as políticas internas, fiscais e outras leis e regulamentos aplicáveis. </w:t>
      </w:r>
    </w:p>
    <w:p w:rsidR="00F86146" w:rsidRDefault="00F86146" w:rsidP="00916A5F">
      <w:pPr>
        <w:jc w:val="both"/>
        <w:rPr>
          <w:sz w:val="26"/>
          <w:szCs w:val="26"/>
        </w:rPr>
      </w:pPr>
      <w:r w:rsidRPr="00A07C1D">
        <w:rPr>
          <w:sz w:val="26"/>
          <w:szCs w:val="26"/>
        </w:rPr>
        <w:t>Assim, quaisquer operações que apresentem indícios de corrupção são prontamente evitadas</w:t>
      </w:r>
      <w:r w:rsidR="00916A5F">
        <w:rPr>
          <w:sz w:val="26"/>
          <w:szCs w:val="26"/>
        </w:rPr>
        <w:t xml:space="preserve">. </w:t>
      </w:r>
      <w:bookmarkStart w:id="0" w:name="_GoBack"/>
      <w:bookmarkEnd w:id="0"/>
    </w:p>
    <w:sectPr w:rsidR="00F86146" w:rsidSect="008C60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FB1" w:rsidRDefault="001E7FB1" w:rsidP="00916A5F">
      <w:pPr>
        <w:spacing w:after="0" w:line="240" w:lineRule="auto"/>
      </w:pPr>
      <w:r>
        <w:separator/>
      </w:r>
    </w:p>
  </w:endnote>
  <w:endnote w:type="continuationSeparator" w:id="0">
    <w:p w:rsidR="001E7FB1" w:rsidRDefault="001E7FB1" w:rsidP="0091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FB1" w:rsidRDefault="001E7FB1" w:rsidP="00916A5F">
      <w:pPr>
        <w:spacing w:after="0" w:line="240" w:lineRule="auto"/>
      </w:pPr>
      <w:r>
        <w:separator/>
      </w:r>
    </w:p>
  </w:footnote>
  <w:footnote w:type="continuationSeparator" w:id="0">
    <w:p w:rsidR="001E7FB1" w:rsidRDefault="001E7FB1" w:rsidP="00916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24CA8"/>
    <w:multiLevelType w:val="hybridMultilevel"/>
    <w:tmpl w:val="AE8C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19067BE"/>
    <w:multiLevelType w:val="hybridMultilevel"/>
    <w:tmpl w:val="F780A3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BC42E37"/>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46"/>
    <w:rsid w:val="00023A7A"/>
    <w:rsid w:val="000A2CB2"/>
    <w:rsid w:val="000B52C4"/>
    <w:rsid w:val="000F4C7F"/>
    <w:rsid w:val="0010608C"/>
    <w:rsid w:val="001E7FB1"/>
    <w:rsid w:val="002002FD"/>
    <w:rsid w:val="00332E76"/>
    <w:rsid w:val="00442282"/>
    <w:rsid w:val="00455662"/>
    <w:rsid w:val="005410B5"/>
    <w:rsid w:val="00694F78"/>
    <w:rsid w:val="00743DB4"/>
    <w:rsid w:val="007917E2"/>
    <w:rsid w:val="0089625B"/>
    <w:rsid w:val="008B6932"/>
    <w:rsid w:val="008C5567"/>
    <w:rsid w:val="008C6015"/>
    <w:rsid w:val="00916A5F"/>
    <w:rsid w:val="00921A23"/>
    <w:rsid w:val="009865C8"/>
    <w:rsid w:val="009C066E"/>
    <w:rsid w:val="00A07C1D"/>
    <w:rsid w:val="00AC7E9E"/>
    <w:rsid w:val="00C440F2"/>
    <w:rsid w:val="00D420B0"/>
    <w:rsid w:val="00DA14CD"/>
    <w:rsid w:val="00DD1203"/>
    <w:rsid w:val="00E403E7"/>
    <w:rsid w:val="00E5726D"/>
    <w:rsid w:val="00E639EB"/>
    <w:rsid w:val="00EC7898"/>
    <w:rsid w:val="00F2617F"/>
    <w:rsid w:val="00F6088A"/>
    <w:rsid w:val="00F727FC"/>
    <w:rsid w:val="00F86146"/>
    <w:rsid w:val="00FB48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8B69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B69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B693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B6932"/>
    <w:rPr>
      <w:rFonts w:asciiTheme="majorHAnsi" w:eastAsiaTheme="majorEastAsia" w:hAnsiTheme="majorHAnsi" w:cstheme="majorBidi"/>
      <w:b/>
      <w:bCs/>
      <w:color w:val="4F81BD" w:themeColor="accent1"/>
      <w:sz w:val="26"/>
      <w:szCs w:val="26"/>
    </w:rPr>
  </w:style>
  <w:style w:type="paragraph" w:styleId="SemEspaamento">
    <w:name w:val="No Spacing"/>
    <w:uiPriority w:val="1"/>
    <w:qFormat/>
    <w:rsid w:val="008B6932"/>
    <w:pPr>
      <w:spacing w:after="0" w:line="240" w:lineRule="auto"/>
    </w:pPr>
  </w:style>
  <w:style w:type="paragraph" w:customStyle="1" w:styleId="Default">
    <w:name w:val="Default"/>
    <w:rsid w:val="00F86146"/>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921A2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21A23"/>
    <w:rPr>
      <w:rFonts w:ascii="Tahoma" w:hAnsi="Tahoma" w:cs="Tahoma"/>
      <w:sz w:val="16"/>
      <w:szCs w:val="16"/>
    </w:rPr>
  </w:style>
  <w:style w:type="paragraph" w:styleId="Cabealho">
    <w:name w:val="header"/>
    <w:basedOn w:val="Normal"/>
    <w:link w:val="CabealhoChar"/>
    <w:uiPriority w:val="99"/>
    <w:unhideWhenUsed/>
    <w:rsid w:val="00916A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6A5F"/>
  </w:style>
  <w:style w:type="paragraph" w:styleId="Rodap">
    <w:name w:val="footer"/>
    <w:basedOn w:val="Normal"/>
    <w:link w:val="RodapChar"/>
    <w:uiPriority w:val="99"/>
    <w:unhideWhenUsed/>
    <w:rsid w:val="00916A5F"/>
    <w:pPr>
      <w:tabs>
        <w:tab w:val="center" w:pos="4252"/>
        <w:tab w:val="right" w:pos="8504"/>
      </w:tabs>
      <w:spacing w:after="0" w:line="240" w:lineRule="auto"/>
    </w:pPr>
  </w:style>
  <w:style w:type="character" w:customStyle="1" w:styleId="RodapChar">
    <w:name w:val="Rodapé Char"/>
    <w:basedOn w:val="Fontepargpadro"/>
    <w:link w:val="Rodap"/>
    <w:uiPriority w:val="99"/>
    <w:rsid w:val="00916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8B69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B69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B693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B6932"/>
    <w:rPr>
      <w:rFonts w:asciiTheme="majorHAnsi" w:eastAsiaTheme="majorEastAsia" w:hAnsiTheme="majorHAnsi" w:cstheme="majorBidi"/>
      <w:b/>
      <w:bCs/>
      <w:color w:val="4F81BD" w:themeColor="accent1"/>
      <w:sz w:val="26"/>
      <w:szCs w:val="26"/>
    </w:rPr>
  </w:style>
  <w:style w:type="paragraph" w:styleId="SemEspaamento">
    <w:name w:val="No Spacing"/>
    <w:uiPriority w:val="1"/>
    <w:qFormat/>
    <w:rsid w:val="008B6932"/>
    <w:pPr>
      <w:spacing w:after="0" w:line="240" w:lineRule="auto"/>
    </w:pPr>
  </w:style>
  <w:style w:type="paragraph" w:customStyle="1" w:styleId="Default">
    <w:name w:val="Default"/>
    <w:rsid w:val="00F86146"/>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921A2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21A23"/>
    <w:rPr>
      <w:rFonts w:ascii="Tahoma" w:hAnsi="Tahoma" w:cs="Tahoma"/>
      <w:sz w:val="16"/>
      <w:szCs w:val="16"/>
    </w:rPr>
  </w:style>
  <w:style w:type="paragraph" w:styleId="Cabealho">
    <w:name w:val="header"/>
    <w:basedOn w:val="Normal"/>
    <w:link w:val="CabealhoChar"/>
    <w:uiPriority w:val="99"/>
    <w:unhideWhenUsed/>
    <w:rsid w:val="00916A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6A5F"/>
  </w:style>
  <w:style w:type="paragraph" w:styleId="Rodap">
    <w:name w:val="footer"/>
    <w:basedOn w:val="Normal"/>
    <w:link w:val="RodapChar"/>
    <w:uiPriority w:val="99"/>
    <w:unhideWhenUsed/>
    <w:rsid w:val="00916A5F"/>
    <w:pPr>
      <w:tabs>
        <w:tab w:val="center" w:pos="4252"/>
        <w:tab w:val="right" w:pos="8504"/>
      </w:tabs>
      <w:spacing w:after="0" w:line="240" w:lineRule="auto"/>
    </w:pPr>
  </w:style>
  <w:style w:type="character" w:customStyle="1" w:styleId="RodapChar">
    <w:name w:val="Rodapé Char"/>
    <w:basedOn w:val="Fontepargpadro"/>
    <w:link w:val="Rodap"/>
    <w:uiPriority w:val="99"/>
    <w:rsid w:val="00916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4D8CB-7101-4E7B-873A-774492FA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1941</Words>
  <Characters>10483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Sueli</dc:creator>
  <cp:lastModifiedBy>User</cp:lastModifiedBy>
  <cp:revision>2</cp:revision>
  <cp:lastPrinted>2016-02-19T14:30:00Z</cp:lastPrinted>
  <dcterms:created xsi:type="dcterms:W3CDTF">2018-06-25T17:14:00Z</dcterms:created>
  <dcterms:modified xsi:type="dcterms:W3CDTF">2018-06-25T17:14:00Z</dcterms:modified>
</cp:coreProperties>
</file>